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7015" w:rsidRDefault="00987015" w:rsidP="00987015">
      <w:pPr>
        <w:spacing w:before="100" w:beforeAutospacing="1" w:after="100" w:afterAutospacing="1" w:line="240" w:lineRule="auto"/>
        <w:rPr>
          <w:rFonts w:ascii="Calibri" w:eastAsia="Calibri" w:hAnsi="Calibri" w:cs="Calibri"/>
          <w:b/>
          <w:sz w:val="36"/>
          <w:szCs w:val="36"/>
          <w:u w:val="single"/>
          <w:lang w:eastAsia="en-GB"/>
        </w:rPr>
      </w:pPr>
      <w:r>
        <w:rPr>
          <w:rFonts w:ascii="Calibri" w:eastAsia="Calibri" w:hAnsi="Calibri" w:cs="Calibri"/>
          <w:b/>
          <w:sz w:val="36"/>
          <w:szCs w:val="36"/>
          <w:u w:val="single"/>
          <w:lang w:eastAsia="en-GB"/>
        </w:rPr>
        <w:t>Quick l</w:t>
      </w:r>
      <w:r w:rsidRPr="00987015">
        <w:rPr>
          <w:rFonts w:ascii="Calibri" w:eastAsia="Calibri" w:hAnsi="Calibri" w:cs="Calibri"/>
          <w:b/>
          <w:sz w:val="36"/>
          <w:szCs w:val="36"/>
          <w:u w:val="single"/>
          <w:lang w:eastAsia="en-GB"/>
        </w:rPr>
        <w:t>ist of resources for young carers and community support that you may find useful.</w:t>
      </w:r>
    </w:p>
    <w:p w:rsidR="00987015" w:rsidRPr="00987015" w:rsidRDefault="00987015" w:rsidP="00987015">
      <w:pPr>
        <w:spacing w:before="100" w:beforeAutospacing="1" w:after="100" w:afterAutospacing="1" w:line="240" w:lineRule="auto"/>
        <w:rPr>
          <w:rFonts w:ascii="Calibri" w:eastAsia="Calibri" w:hAnsi="Calibri" w:cs="Calibri"/>
          <w:b/>
          <w:sz w:val="36"/>
          <w:szCs w:val="36"/>
          <w:u w:val="single"/>
          <w:lang w:eastAsia="en-GB"/>
        </w:rPr>
      </w:pPr>
    </w:p>
    <w:p w:rsidR="00987015" w:rsidRDefault="00987015" w:rsidP="00987015">
      <w:pPr>
        <w:spacing w:before="100" w:beforeAutospacing="1" w:after="100" w:afterAutospacing="1" w:line="240" w:lineRule="auto"/>
        <w:rPr>
          <w:rFonts w:ascii="Calibri" w:eastAsia="Calibri" w:hAnsi="Calibri" w:cs="Calibri"/>
          <w:lang w:eastAsia="en-GB"/>
        </w:rPr>
      </w:pPr>
      <w:hyperlink r:id="rId4" w:tgtFrame="_blank" w:history="1">
        <w:r w:rsidRPr="00987015">
          <w:rPr>
            <w:rFonts w:ascii="Calibri" w:eastAsia="Calibri" w:hAnsi="Calibri" w:cs="Calibri"/>
            <w:color w:val="0563C1"/>
            <w:u w:val="single"/>
            <w:lang w:eastAsia="en-GB"/>
          </w:rPr>
          <w:t>https://youth.essex.gov.uk/</w:t>
        </w:r>
      </w:hyperlink>
      <w:r w:rsidRPr="00987015">
        <w:rPr>
          <w:rFonts w:ascii="Calibri" w:eastAsia="Calibri" w:hAnsi="Calibri" w:cs="Calibri"/>
          <w:lang w:eastAsia="en-GB"/>
        </w:rPr>
        <w:t xml:space="preserve">  </w:t>
      </w:r>
    </w:p>
    <w:p w:rsidR="00987015" w:rsidRPr="00987015" w:rsidRDefault="00987015" w:rsidP="00987015">
      <w:pPr>
        <w:spacing w:before="100" w:beforeAutospacing="1" w:after="100" w:afterAutospacing="1" w:line="240" w:lineRule="auto"/>
        <w:rPr>
          <w:rFonts w:ascii="Calibri" w:eastAsia="Calibri" w:hAnsi="Calibri" w:cs="Calibri"/>
          <w:lang w:eastAsia="en-GB"/>
        </w:rPr>
      </w:pPr>
    </w:p>
    <w:p w:rsidR="00987015" w:rsidRDefault="00987015" w:rsidP="00987015">
      <w:pPr>
        <w:spacing w:before="100" w:beforeAutospacing="1" w:after="100" w:afterAutospacing="1" w:line="240" w:lineRule="auto"/>
        <w:rPr>
          <w:rFonts w:ascii="Calibri" w:eastAsia="Calibri" w:hAnsi="Calibri" w:cs="Calibri"/>
          <w:lang w:eastAsia="en-GB"/>
        </w:rPr>
      </w:pPr>
      <w:hyperlink r:id="rId5" w:tgtFrame="_blank" w:history="1">
        <w:r w:rsidRPr="00987015">
          <w:rPr>
            <w:rFonts w:ascii="Calibri" w:eastAsia="Calibri" w:hAnsi="Calibri" w:cs="Calibri"/>
            <w:color w:val="0563C1"/>
            <w:u w:val="single"/>
            <w:lang w:eastAsia="en-GB"/>
          </w:rPr>
          <w:t>https://essexfamilywellbeing.co.uk/hubs/brambles-family-hub/</w:t>
        </w:r>
      </w:hyperlink>
      <w:r w:rsidRPr="00987015">
        <w:rPr>
          <w:rFonts w:ascii="Calibri" w:eastAsia="Calibri" w:hAnsi="Calibri" w:cs="Calibri"/>
          <w:lang w:eastAsia="en-GB"/>
        </w:rPr>
        <w:t xml:space="preserve"> </w:t>
      </w:r>
    </w:p>
    <w:p w:rsidR="00987015" w:rsidRPr="00987015" w:rsidRDefault="00987015" w:rsidP="00987015">
      <w:pPr>
        <w:spacing w:before="100" w:beforeAutospacing="1" w:after="100" w:afterAutospacing="1" w:line="240" w:lineRule="auto"/>
        <w:rPr>
          <w:rFonts w:ascii="Calibri" w:eastAsia="Calibri" w:hAnsi="Calibri" w:cs="Calibri"/>
          <w:lang w:eastAsia="en-GB"/>
        </w:rPr>
      </w:pPr>
    </w:p>
    <w:p w:rsidR="00987015" w:rsidRDefault="00987015" w:rsidP="00987015">
      <w:pPr>
        <w:spacing w:before="100" w:beforeAutospacing="1" w:after="100" w:afterAutospacing="1" w:line="240" w:lineRule="auto"/>
        <w:rPr>
          <w:rFonts w:ascii="Calibri" w:eastAsia="Calibri" w:hAnsi="Calibri" w:cs="Calibri"/>
          <w:lang w:eastAsia="en-GB"/>
        </w:rPr>
      </w:pPr>
      <w:hyperlink r:id="rId6" w:tgtFrame="_blank" w:history="1">
        <w:r w:rsidRPr="00987015">
          <w:rPr>
            <w:rFonts w:ascii="Calibri" w:eastAsia="Calibri" w:hAnsi="Calibri" w:cs="Calibri"/>
            <w:color w:val="0563C1"/>
            <w:u w:val="single"/>
            <w:lang w:eastAsia="en-GB"/>
          </w:rPr>
          <w:t>https://me-we.eu/booklet/</w:t>
        </w:r>
      </w:hyperlink>
      <w:r w:rsidRPr="00987015">
        <w:rPr>
          <w:rFonts w:ascii="Calibri" w:eastAsia="Calibri" w:hAnsi="Calibri" w:cs="Calibri"/>
          <w:lang w:eastAsia="en-GB"/>
        </w:rPr>
        <w:t xml:space="preserve">  </w:t>
      </w:r>
    </w:p>
    <w:p w:rsidR="00987015" w:rsidRPr="00987015" w:rsidRDefault="00987015" w:rsidP="00987015">
      <w:pPr>
        <w:spacing w:before="100" w:beforeAutospacing="1" w:after="100" w:afterAutospacing="1" w:line="240" w:lineRule="auto"/>
        <w:rPr>
          <w:rFonts w:ascii="Calibri" w:eastAsia="Calibri" w:hAnsi="Calibri" w:cs="Calibri"/>
          <w:lang w:eastAsia="en-GB"/>
        </w:rPr>
      </w:pPr>
    </w:p>
    <w:p w:rsidR="00987015" w:rsidRDefault="00987015" w:rsidP="00987015">
      <w:pPr>
        <w:spacing w:before="100" w:beforeAutospacing="1" w:after="100" w:afterAutospacing="1" w:line="240" w:lineRule="auto"/>
        <w:rPr>
          <w:rFonts w:ascii="Calibri" w:eastAsia="Calibri" w:hAnsi="Calibri" w:cs="Calibri"/>
          <w:lang w:eastAsia="en-GB"/>
        </w:rPr>
      </w:pPr>
      <w:hyperlink r:id="rId7" w:tgtFrame="_blank" w:history="1">
        <w:r w:rsidRPr="00987015">
          <w:rPr>
            <w:rFonts w:ascii="Calibri" w:eastAsia="Calibri" w:hAnsi="Calibri" w:cs="Calibri"/>
            <w:color w:val="0563C1"/>
            <w:u w:val="single"/>
            <w:lang w:eastAsia="en-GB"/>
          </w:rPr>
          <w:t>https://www.themix.org.uk/</w:t>
        </w:r>
      </w:hyperlink>
      <w:r w:rsidRPr="00987015">
        <w:rPr>
          <w:rFonts w:ascii="Calibri" w:eastAsia="Calibri" w:hAnsi="Calibri" w:cs="Calibri"/>
          <w:lang w:eastAsia="en-GB"/>
        </w:rPr>
        <w:t xml:space="preserve">   </w:t>
      </w:r>
    </w:p>
    <w:p w:rsidR="00987015" w:rsidRPr="00987015" w:rsidRDefault="00987015" w:rsidP="00987015">
      <w:pPr>
        <w:spacing w:before="100" w:beforeAutospacing="1" w:after="100" w:afterAutospacing="1" w:line="240" w:lineRule="auto"/>
        <w:rPr>
          <w:rFonts w:ascii="Calibri" w:eastAsia="Calibri" w:hAnsi="Calibri" w:cs="Calibri"/>
          <w:lang w:eastAsia="en-GB"/>
        </w:rPr>
      </w:pPr>
    </w:p>
    <w:p w:rsidR="00987015" w:rsidRDefault="00987015" w:rsidP="00987015">
      <w:pPr>
        <w:spacing w:before="100" w:beforeAutospacing="1" w:after="100" w:afterAutospacing="1" w:line="240" w:lineRule="auto"/>
        <w:rPr>
          <w:rFonts w:ascii="Calibri" w:eastAsia="Calibri" w:hAnsi="Calibri" w:cs="Calibri"/>
          <w:lang w:eastAsia="en-GB"/>
        </w:rPr>
      </w:pPr>
      <w:hyperlink r:id="rId8" w:tgtFrame="_blank" w:history="1">
        <w:r w:rsidRPr="00987015">
          <w:rPr>
            <w:rFonts w:ascii="Calibri" w:eastAsia="Calibri" w:hAnsi="Calibri" w:cs="Calibri"/>
            <w:color w:val="0563C1"/>
            <w:u w:val="single"/>
            <w:lang w:eastAsia="en-GB"/>
          </w:rPr>
          <w:t>https://www.actionforchildren.org.uk/our-work-and-impact/children-and-families/young-carers/</w:t>
        </w:r>
      </w:hyperlink>
      <w:r w:rsidRPr="00987015">
        <w:rPr>
          <w:rFonts w:ascii="Calibri" w:eastAsia="Calibri" w:hAnsi="Calibri" w:cs="Calibri"/>
          <w:lang w:eastAsia="en-GB"/>
        </w:rPr>
        <w:t xml:space="preserve">  </w:t>
      </w:r>
    </w:p>
    <w:p w:rsidR="00987015" w:rsidRPr="00987015" w:rsidRDefault="00987015" w:rsidP="00987015">
      <w:pPr>
        <w:spacing w:before="100" w:beforeAutospacing="1" w:after="100" w:afterAutospacing="1" w:line="240" w:lineRule="auto"/>
        <w:rPr>
          <w:rFonts w:ascii="Calibri" w:eastAsia="Calibri" w:hAnsi="Calibri" w:cs="Calibri"/>
          <w:lang w:eastAsia="en-GB"/>
        </w:rPr>
      </w:pPr>
    </w:p>
    <w:p w:rsidR="00987015" w:rsidRDefault="00987015" w:rsidP="00987015">
      <w:pPr>
        <w:spacing w:before="100" w:beforeAutospacing="1" w:after="100" w:afterAutospacing="1" w:line="240" w:lineRule="auto"/>
        <w:rPr>
          <w:rFonts w:ascii="Calibri" w:eastAsia="Calibri" w:hAnsi="Calibri" w:cs="Calibri"/>
          <w:lang w:eastAsia="en-GB"/>
        </w:rPr>
      </w:pPr>
      <w:hyperlink r:id="rId9" w:tgtFrame="_blank" w:history="1">
        <w:r w:rsidRPr="00987015">
          <w:rPr>
            <w:rFonts w:ascii="Calibri" w:eastAsia="Calibri" w:hAnsi="Calibri" w:cs="Calibri"/>
            <w:color w:val="0563C1"/>
            <w:u w:val="single"/>
            <w:lang w:eastAsia="en-GB"/>
          </w:rPr>
          <w:t>https://carers.org/getting-support-if-you-are-a-young-carer-or-young-adult-carer/getting-support-if-you-are-a-young-carer-or-young-adult-carer</w:t>
        </w:r>
      </w:hyperlink>
      <w:r w:rsidRPr="00987015">
        <w:rPr>
          <w:rFonts w:ascii="Calibri" w:eastAsia="Calibri" w:hAnsi="Calibri" w:cs="Calibri"/>
          <w:lang w:eastAsia="en-GB"/>
        </w:rPr>
        <w:t xml:space="preserve">  </w:t>
      </w:r>
    </w:p>
    <w:p w:rsidR="00987015" w:rsidRPr="00987015" w:rsidRDefault="00987015" w:rsidP="00987015">
      <w:pPr>
        <w:spacing w:before="100" w:beforeAutospacing="1" w:after="100" w:afterAutospacing="1" w:line="240" w:lineRule="auto"/>
        <w:rPr>
          <w:rFonts w:ascii="Calibri" w:eastAsia="Calibri" w:hAnsi="Calibri" w:cs="Calibri"/>
          <w:lang w:eastAsia="en-GB"/>
        </w:rPr>
      </w:pPr>
      <w:bookmarkStart w:id="0" w:name="_GoBack"/>
      <w:bookmarkEnd w:id="0"/>
    </w:p>
    <w:p w:rsidR="00987015" w:rsidRPr="00987015" w:rsidRDefault="00987015" w:rsidP="00987015">
      <w:pPr>
        <w:spacing w:before="100" w:beforeAutospacing="1" w:after="100" w:afterAutospacing="1" w:line="240" w:lineRule="auto"/>
        <w:rPr>
          <w:rFonts w:ascii="Calibri" w:eastAsia="Calibri" w:hAnsi="Calibri" w:cs="Calibri"/>
          <w:lang w:eastAsia="en-GB"/>
        </w:rPr>
      </w:pPr>
      <w:hyperlink r:id="rId10" w:tgtFrame="_blank" w:history="1">
        <w:r w:rsidRPr="00987015">
          <w:rPr>
            <w:rFonts w:ascii="Calibri" w:eastAsia="Calibri" w:hAnsi="Calibri" w:cs="Calibri"/>
            <w:color w:val="0563C1"/>
            <w:u w:val="single"/>
            <w:lang w:eastAsia="en-GB"/>
          </w:rPr>
          <w:t>https://affc.org.uk/services/young-carers/young-carer-clubs</w:t>
        </w:r>
      </w:hyperlink>
      <w:r w:rsidRPr="00987015">
        <w:rPr>
          <w:rFonts w:ascii="Calibri" w:eastAsia="Calibri" w:hAnsi="Calibri" w:cs="Calibri"/>
          <w:lang w:eastAsia="en-GB"/>
        </w:rPr>
        <w:t xml:space="preserve"> </w:t>
      </w:r>
    </w:p>
    <w:p w:rsidR="005862BE" w:rsidRDefault="00987015"/>
    <w:sectPr w:rsidR="005862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015"/>
    <w:rsid w:val="002A77DA"/>
    <w:rsid w:val="00987015"/>
    <w:rsid w:val="00A33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8F0260"/>
  <w15:chartTrackingRefBased/>
  <w15:docId w15:val="{C2779936-7C6E-4EFE-B8E8-F25EA82B9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96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tionforchildren.org.uk/our-work-and-impact/children-and-families/young-carers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hemix.org.uk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e-we.eu/booklet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essexfamilywellbeing.co.uk/hubs/brambles-family-hub/" TargetMode="External"/><Relationship Id="rId10" Type="http://schemas.openxmlformats.org/officeDocument/2006/relationships/hyperlink" Target="https://affc.org.uk/services/young-carers/young-carer-clubs" TargetMode="External"/><Relationship Id="rId4" Type="http://schemas.openxmlformats.org/officeDocument/2006/relationships/hyperlink" Target="https://youth.essex.gov.uk/" TargetMode="External"/><Relationship Id="rId9" Type="http://schemas.openxmlformats.org/officeDocument/2006/relationships/hyperlink" Target="https://carers.org/getting-support-if-you-are-a-young-carer-or-young-adult-carer/getting-support-if-you-are-a-young-carer-or-young-adult-car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Hatch High School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Cleere, M</dc:creator>
  <cp:keywords/>
  <dc:description/>
  <cp:lastModifiedBy>Cleere, M</cp:lastModifiedBy>
  <cp:revision>1</cp:revision>
  <dcterms:created xsi:type="dcterms:W3CDTF">2025-07-17T06:32:00Z</dcterms:created>
  <dcterms:modified xsi:type="dcterms:W3CDTF">2025-07-17T06:35:00Z</dcterms:modified>
</cp:coreProperties>
</file>