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776" w:type="dxa"/>
        <w:tblLook w:val="04A0" w:firstRow="1" w:lastRow="0" w:firstColumn="1" w:lastColumn="0" w:noHBand="0" w:noVBand="1"/>
      </w:tblPr>
      <w:tblGrid>
        <w:gridCol w:w="4815"/>
        <w:gridCol w:w="4961"/>
      </w:tblGrid>
      <w:tr w:rsidR="00F10731" w14:paraId="62B26CA1" w14:textId="77777777" w:rsidTr="007304EA">
        <w:tc>
          <w:tcPr>
            <w:tcW w:w="9776" w:type="dxa"/>
            <w:gridSpan w:val="2"/>
          </w:tcPr>
          <w:p w14:paraId="327236F0" w14:textId="45A7C543" w:rsidR="00F10731" w:rsidRDefault="00F10731">
            <w:r w:rsidRPr="0016107E">
              <w:rPr>
                <w:b/>
              </w:rPr>
              <w:t>Subject and Exam Board</w:t>
            </w:r>
            <w:r w:rsidR="00C066F6" w:rsidRPr="0016107E">
              <w:rPr>
                <w:b/>
              </w:rPr>
              <w:t>:</w:t>
            </w:r>
            <w:r w:rsidR="00C066F6">
              <w:t xml:space="preserve"> Dance BTEC</w:t>
            </w:r>
            <w:r w:rsidR="00C57AEA">
              <w:t xml:space="preserve"> National </w:t>
            </w:r>
            <w:r w:rsidR="00566D71">
              <w:t>Extended Certificate in Performing Arts</w:t>
            </w:r>
            <w:r w:rsidR="00C57AEA">
              <w:t xml:space="preserve"> </w:t>
            </w:r>
            <w:proofErr w:type="gramStart"/>
            <w:r w:rsidR="00C57AEA">
              <w:t xml:space="preserve">- </w:t>
            </w:r>
            <w:r w:rsidR="00C066F6">
              <w:t xml:space="preserve"> Pearson</w:t>
            </w:r>
            <w:proofErr w:type="gramEnd"/>
            <w:r w:rsidR="00C066F6">
              <w:t xml:space="preserve"> </w:t>
            </w:r>
          </w:p>
        </w:tc>
      </w:tr>
      <w:tr w:rsidR="00F10731" w14:paraId="4051A7DE" w14:textId="77777777" w:rsidTr="007304EA">
        <w:tc>
          <w:tcPr>
            <w:tcW w:w="9776" w:type="dxa"/>
            <w:gridSpan w:val="2"/>
          </w:tcPr>
          <w:p w14:paraId="71FE355A" w14:textId="5047631F" w:rsidR="00F10731" w:rsidRDefault="00F10731">
            <w:r w:rsidRPr="0016107E">
              <w:rPr>
                <w:b/>
              </w:rPr>
              <w:t>Minimum Entry Requirement:</w:t>
            </w:r>
            <w:r w:rsidR="007915F3">
              <w:t xml:space="preserve"> BTEC Merit or GCSE grade 5 in Dance or medals/grades from dance school and successful audition. </w:t>
            </w:r>
          </w:p>
        </w:tc>
      </w:tr>
      <w:tr w:rsidR="00D96581" w14:paraId="36F4B87A" w14:textId="77777777" w:rsidTr="007304EA">
        <w:tc>
          <w:tcPr>
            <w:tcW w:w="9776" w:type="dxa"/>
            <w:gridSpan w:val="2"/>
          </w:tcPr>
          <w:p w14:paraId="17A1D853" w14:textId="5040359F" w:rsidR="00D96581" w:rsidRDefault="00D96581">
            <w:r w:rsidRPr="0016107E">
              <w:rPr>
                <w:b/>
              </w:rPr>
              <w:t>Head of Subject:</w:t>
            </w:r>
            <w:r w:rsidR="00C92FBB">
              <w:rPr>
                <w:b/>
              </w:rPr>
              <w:t xml:space="preserve"> </w:t>
            </w:r>
            <w:r w:rsidR="00C066F6">
              <w:t xml:space="preserve">Ms P Judge </w:t>
            </w:r>
          </w:p>
        </w:tc>
      </w:tr>
      <w:tr w:rsidR="00F10731" w14:paraId="53D1BFEB" w14:textId="77777777" w:rsidTr="007304EA">
        <w:tc>
          <w:tcPr>
            <w:tcW w:w="9776" w:type="dxa"/>
            <w:gridSpan w:val="2"/>
          </w:tcPr>
          <w:p w14:paraId="6555EF5E" w14:textId="77777777" w:rsidR="00F10731" w:rsidRPr="0016107E" w:rsidRDefault="00F10731">
            <w:pPr>
              <w:rPr>
                <w:b/>
              </w:rPr>
            </w:pPr>
            <w:r w:rsidRPr="0016107E">
              <w:rPr>
                <w:b/>
              </w:rPr>
              <w:t>Course Description</w:t>
            </w:r>
          </w:p>
          <w:p w14:paraId="6F2F6D52" w14:textId="17F612C2" w:rsidR="00F10731" w:rsidRDefault="00C066F6">
            <w:r w:rsidRPr="00C066F6">
              <w:t>At KS5 we continue to work with BTEC to provide a clear progression. This qualification offers an engaging programme to support learners who want to pursue a career in dance. This size of qualification allows learners to study related and complementary qualifications alongside it, without duplication of content. It can prepare learners for a range of Apprenticeships in performance-related areas. When taken alongside further Level 3 qualifications, it supports access to a range of higher education courses in the performing arts sector. The BTEC Level 3 Extended Certificate in Performing Arts – Dance is the equivalent of a full A Level, providing students with the same UCAS points. Here, our students’ study four units over the course of two years, analysing professional practitioners and their repertoire, developing their practical dance skills and technique in Jazz, Ballet and Contemporary Dance as well as refining those performance skills our students have been developing since Year 9. Alongside this they will learn about the history of dance as well as bringing together all the skills learnt to choreograph a final group piece lasting 20 minutes, in response to a set theme chosen by the exam board.</w:t>
            </w:r>
          </w:p>
          <w:p w14:paraId="0981CE3D" w14:textId="77777777" w:rsidR="00F10731" w:rsidRDefault="00F10731"/>
        </w:tc>
      </w:tr>
      <w:tr w:rsidR="00F10731" w:rsidRPr="0016107E" w14:paraId="2F026943" w14:textId="77777777" w:rsidTr="007304EA">
        <w:tc>
          <w:tcPr>
            <w:tcW w:w="4815" w:type="dxa"/>
          </w:tcPr>
          <w:p w14:paraId="30BC7855" w14:textId="77777777" w:rsidR="00F10731" w:rsidRPr="0016107E" w:rsidRDefault="00D96581">
            <w:pPr>
              <w:rPr>
                <w:b/>
              </w:rPr>
            </w:pPr>
            <w:r w:rsidRPr="0016107E">
              <w:rPr>
                <w:b/>
              </w:rPr>
              <w:t>What you will learn in Year 12</w:t>
            </w:r>
          </w:p>
        </w:tc>
        <w:tc>
          <w:tcPr>
            <w:tcW w:w="4961" w:type="dxa"/>
          </w:tcPr>
          <w:p w14:paraId="4961262D" w14:textId="77777777" w:rsidR="00F10731" w:rsidRPr="0016107E" w:rsidRDefault="00D96581">
            <w:pPr>
              <w:rPr>
                <w:b/>
              </w:rPr>
            </w:pPr>
            <w:r w:rsidRPr="0016107E">
              <w:rPr>
                <w:b/>
              </w:rPr>
              <w:t>What you will learn in Year 13</w:t>
            </w:r>
          </w:p>
        </w:tc>
      </w:tr>
      <w:tr w:rsidR="00F10731" w14:paraId="47F30038" w14:textId="77777777" w:rsidTr="007304EA">
        <w:tc>
          <w:tcPr>
            <w:tcW w:w="4815" w:type="dxa"/>
          </w:tcPr>
          <w:p w14:paraId="5B3F2E14" w14:textId="562158B5" w:rsidR="00F10731" w:rsidRDefault="00C066F6">
            <w:r w:rsidRPr="0016107E">
              <w:rPr>
                <w:b/>
              </w:rPr>
              <w:t>Unit 1</w:t>
            </w:r>
            <w:r>
              <w:t xml:space="preserve">- Investigating Practitioners Work </w:t>
            </w:r>
          </w:p>
          <w:p w14:paraId="585501ED" w14:textId="1F4CF1A1" w:rsidR="00C066F6" w:rsidRDefault="00C066F6">
            <w:r w:rsidRPr="0016107E">
              <w:rPr>
                <w:b/>
              </w:rPr>
              <w:t>Unit 2</w:t>
            </w:r>
            <w:r>
              <w:t>- Developing Skills and Techniques for Live Performance</w:t>
            </w:r>
          </w:p>
          <w:p w14:paraId="21D792DA" w14:textId="77777777" w:rsidR="00F10731" w:rsidRDefault="00F10731"/>
          <w:p w14:paraId="486C1048" w14:textId="77777777" w:rsidR="00C066F6" w:rsidRDefault="00C066F6" w:rsidP="00C066F6">
            <w:r w:rsidRPr="0016107E">
              <w:rPr>
                <w:b/>
              </w:rPr>
              <w:t>Unit 1:</w:t>
            </w:r>
            <w:r>
              <w:t xml:space="preserve"> Investigating Practitioners’ Work  </w:t>
            </w:r>
          </w:p>
          <w:p w14:paraId="74B97D82" w14:textId="77777777" w:rsidR="00C066F6" w:rsidRDefault="00C066F6" w:rsidP="00C066F6"/>
          <w:p w14:paraId="4358C944" w14:textId="0B10DEE3" w:rsidR="00F10731" w:rsidRDefault="00C066F6" w:rsidP="00C066F6">
            <w:r>
              <w:t xml:space="preserve">Understanding the contextual factors that have influenced and informed the work of performing arts practitioners has an important role in developing your own professional practice and understanding of features, such as response to a theme, performance styles, genre and purpose. A personal evaluation of the work is important; judgements need to be based on effective research and secure critical analysis. In this unit, you will develop skills that allow you to investigate the work of influential performing arts practitioners. You will identify the contextual factors that influence their work and critically analyse key information, such as creative intentions, performance, production and repertoire </w:t>
            </w:r>
            <w:proofErr w:type="gramStart"/>
            <w:r>
              <w:t>in order to</w:t>
            </w:r>
            <w:proofErr w:type="gramEnd"/>
            <w:r>
              <w:t xml:space="preserve"> develop and communicate independent judgements. To complete the assessment tasks within this unit, you will need to draw on </w:t>
            </w:r>
            <w:proofErr w:type="gramStart"/>
            <w:r>
              <w:t>your</w:t>
            </w:r>
            <w:proofErr w:type="gramEnd"/>
            <w:r>
              <w:t xml:space="preserve"> learning from across your programme.</w:t>
            </w:r>
          </w:p>
          <w:p w14:paraId="402E1131" w14:textId="77777777" w:rsidR="00F10731" w:rsidRDefault="00F10731"/>
          <w:p w14:paraId="15C21E0F" w14:textId="77777777" w:rsidR="00C066F6" w:rsidRDefault="00C066F6" w:rsidP="00C066F6">
            <w:r w:rsidRPr="0016107E">
              <w:rPr>
                <w:b/>
              </w:rPr>
              <w:t>Unit 2:</w:t>
            </w:r>
            <w:r>
              <w:t xml:space="preserve"> Developing Skills and Techniques for Live Performance </w:t>
            </w:r>
          </w:p>
          <w:p w14:paraId="5307E8F5" w14:textId="77777777" w:rsidR="00C066F6" w:rsidRDefault="00C066F6" w:rsidP="00C066F6"/>
          <w:p w14:paraId="2F5805C7" w14:textId="77267BDB" w:rsidR="00F10731" w:rsidRDefault="00C066F6" w:rsidP="00C066F6">
            <w:r>
              <w:t xml:space="preserve">You will participate in regular workshops, classes and exercises where you will acquire, practise and develop the necessary technical, practical and interpretative performance skills to help you succeed when performing live to an audience. You will consider the nature, skills and attributes of the performer’s role in your chosen discipline. You will work with existing performance works, analysing and interpreting the material </w:t>
            </w:r>
            <w:proofErr w:type="gramStart"/>
            <w:r>
              <w:t>in order to</w:t>
            </w:r>
            <w:proofErr w:type="gramEnd"/>
            <w:r>
              <w:t xml:space="preserve"> </w:t>
            </w:r>
            <w:r>
              <w:lastRenderedPageBreak/>
              <w:t>understand and apply the relevant skills and techniques appropriate to the style. In practical classes you will demonstrate the discipline, focus and commitment the role of the performer requires. Ongoing review and evaluation will allow you to monitor your progress and set targets for the development of your performance skills.</w:t>
            </w:r>
          </w:p>
          <w:p w14:paraId="6963EDD6" w14:textId="3AA84639" w:rsidR="00F10731" w:rsidRDefault="00F10731"/>
          <w:p w14:paraId="5EE26E4B" w14:textId="4A55F2A6" w:rsidR="00E6208C" w:rsidRDefault="00E6208C"/>
        </w:tc>
        <w:tc>
          <w:tcPr>
            <w:tcW w:w="4961" w:type="dxa"/>
          </w:tcPr>
          <w:p w14:paraId="76A5C07B" w14:textId="77777777" w:rsidR="00C066F6" w:rsidRDefault="00C066F6">
            <w:r w:rsidRPr="0016107E">
              <w:rPr>
                <w:b/>
              </w:rPr>
              <w:lastRenderedPageBreak/>
              <w:t>Unit 3</w:t>
            </w:r>
            <w:r>
              <w:t>- Group Performance Workshop</w:t>
            </w:r>
          </w:p>
          <w:p w14:paraId="32776134" w14:textId="77777777" w:rsidR="00C066F6" w:rsidRDefault="00C066F6">
            <w:r w:rsidRPr="0016107E">
              <w:rPr>
                <w:b/>
              </w:rPr>
              <w:t>Unit 10</w:t>
            </w:r>
            <w:r>
              <w:t xml:space="preserve">- Jazz Dance Technique </w:t>
            </w:r>
          </w:p>
          <w:p w14:paraId="22951D67" w14:textId="77777777" w:rsidR="00C066F6" w:rsidRDefault="00C066F6"/>
          <w:p w14:paraId="7F4A1F8E" w14:textId="77777777" w:rsidR="00C92FBB" w:rsidRDefault="00C92FBB" w:rsidP="00C066F6">
            <w:pPr>
              <w:rPr>
                <w:b/>
              </w:rPr>
            </w:pPr>
          </w:p>
          <w:p w14:paraId="4A8AAE30" w14:textId="6E34EBE2" w:rsidR="00C066F6" w:rsidRDefault="00C066F6" w:rsidP="00C066F6">
            <w:r w:rsidRPr="0016107E">
              <w:rPr>
                <w:b/>
              </w:rPr>
              <w:t>Unit 3:</w:t>
            </w:r>
            <w:r>
              <w:t xml:space="preserve"> Group Performance Workshop </w:t>
            </w:r>
          </w:p>
          <w:p w14:paraId="45495429" w14:textId="77777777" w:rsidR="00C066F6" w:rsidRDefault="00C066F6" w:rsidP="00C066F6"/>
          <w:p w14:paraId="4C3EED15" w14:textId="77777777" w:rsidR="00C066F6" w:rsidRDefault="00C066F6" w:rsidP="00C066F6">
            <w:r>
              <w:t xml:space="preserve">In this unit, you will learn how to respond to a given stimulus as part of a group, using research, discussion and practical exploration to develop performance material and later present an informal presentation of the work to an invited audience. As a member of a team, you will contribute to the creative development and rehearsal process, shaping and refining the work and applying performance and teamwork skills. You will share responsibility for creative decisions regarding the nature and direction of the intended performance, and your individual contribution will reflect your own skills through the group’s interests and ideas. The workshop performance will be an opportunity to try out the work before an audience to invite discussion and evaluation of its potential. You will reflect on the development process, considering the success and potential of the work for further development, as well as evaluating your own contribution to the process and the product. To complete the assessment tasks within this unit, you will need to draw on </w:t>
            </w:r>
            <w:proofErr w:type="gramStart"/>
            <w:r>
              <w:t>your</w:t>
            </w:r>
            <w:proofErr w:type="gramEnd"/>
            <w:r>
              <w:t xml:space="preserve"> learning from across your programme.  </w:t>
            </w:r>
          </w:p>
          <w:p w14:paraId="78096428" w14:textId="77777777" w:rsidR="00C066F6" w:rsidRDefault="00C066F6" w:rsidP="00C066F6"/>
          <w:p w14:paraId="46EAC972" w14:textId="77777777" w:rsidR="00C066F6" w:rsidRDefault="00C066F6" w:rsidP="00C066F6">
            <w:r w:rsidRPr="0016107E">
              <w:rPr>
                <w:b/>
              </w:rPr>
              <w:t>Unit 10</w:t>
            </w:r>
            <w:r>
              <w:t xml:space="preserve">: Jazz Dance Technique  </w:t>
            </w:r>
          </w:p>
          <w:p w14:paraId="383F0078" w14:textId="77777777" w:rsidR="00C066F6" w:rsidRDefault="00C066F6" w:rsidP="00C066F6"/>
          <w:p w14:paraId="59CC8C51" w14:textId="77777777" w:rsidR="00C066F6" w:rsidRDefault="00C066F6" w:rsidP="00C066F6">
            <w:r>
              <w:t xml:space="preserve">Jazz dance is a popular and diverse dance form that is used in a variety of performances. Often associated with cabaret and musical theatre, its influence has broadened out into areas such as flash mobs, music videos and concerts. The skills that you will develop in this unit can make you a dancer who </w:t>
            </w:r>
            <w:r>
              <w:lastRenderedPageBreak/>
              <w:t xml:space="preserve">can work in a broad range of jazz contexts. In this unit, you will develop skills and techniques that will enable you to understand the key technical and stylistic features of jazz dance through participating in technique classes, rehearsals and performance work. By learning and watching different styles of jazz dance, you will develop an understanding of the diversity of this dance form and the practitioners who have influenced the development of the style. You will reflect on your progress as you develop skills and techniques, setting targets and reviewing your progress.  </w:t>
            </w:r>
          </w:p>
          <w:p w14:paraId="2FAE2CA2" w14:textId="5E4A94A2" w:rsidR="00E6208C" w:rsidRDefault="00E6208C" w:rsidP="00C066F6"/>
        </w:tc>
      </w:tr>
      <w:tr w:rsidR="00F10731" w14:paraId="1285C82F" w14:textId="77777777" w:rsidTr="007304EA">
        <w:tc>
          <w:tcPr>
            <w:tcW w:w="9776" w:type="dxa"/>
            <w:gridSpan w:val="2"/>
          </w:tcPr>
          <w:p w14:paraId="505C351E" w14:textId="422AE442" w:rsidR="00F10731" w:rsidRPr="0016107E" w:rsidRDefault="0016107E">
            <w:pPr>
              <w:rPr>
                <w:b/>
              </w:rPr>
            </w:pPr>
            <w:r>
              <w:rPr>
                <w:b/>
              </w:rPr>
              <w:lastRenderedPageBreak/>
              <w:t xml:space="preserve">BTEC </w:t>
            </w:r>
            <w:r w:rsidR="00F10731" w:rsidRPr="0016107E">
              <w:rPr>
                <w:b/>
              </w:rPr>
              <w:t>Exam Structure</w:t>
            </w:r>
          </w:p>
          <w:p w14:paraId="7C6E9264" w14:textId="0E23E970" w:rsidR="00F10731" w:rsidRDefault="00F10731"/>
          <w:p w14:paraId="37BB1175" w14:textId="4E84C829" w:rsidR="00E6208C" w:rsidRDefault="00E6208C">
            <w:r>
              <w:t>Students will be expected to create-</w:t>
            </w:r>
          </w:p>
          <w:p w14:paraId="38F30602" w14:textId="09CECF83" w:rsidR="00F10731" w:rsidRDefault="00E6208C">
            <w:r>
              <w:t xml:space="preserve">Jazz Dance History </w:t>
            </w:r>
            <w:r w:rsidR="0016107E">
              <w:t>PowerPoint</w:t>
            </w:r>
            <w:r>
              <w:t xml:space="preserve"> presentation. </w:t>
            </w:r>
          </w:p>
          <w:p w14:paraId="24E5E1B4" w14:textId="6D783467" w:rsidR="00E6208C" w:rsidRDefault="00E6208C">
            <w:r>
              <w:t>Weekly progress &amp; development logs.</w:t>
            </w:r>
          </w:p>
          <w:p w14:paraId="29637AA6" w14:textId="33F78291" w:rsidR="00E6208C" w:rsidRDefault="00E6208C">
            <w:r>
              <w:t>Skills audits.</w:t>
            </w:r>
          </w:p>
          <w:p w14:paraId="76998AEE" w14:textId="00C63396" w:rsidR="00E6208C" w:rsidRDefault="00E6208C">
            <w:r>
              <w:t>Peer/</w:t>
            </w:r>
            <w:r w:rsidR="0016107E">
              <w:t>self-reflections</w:t>
            </w:r>
            <w:r>
              <w:t>.</w:t>
            </w:r>
          </w:p>
          <w:p w14:paraId="3A78E3E5" w14:textId="67BB68E8" w:rsidR="00E6208C" w:rsidRDefault="00E6208C">
            <w:r>
              <w:t>Filmed- performances, rehearsals &amp; assessments.</w:t>
            </w:r>
          </w:p>
          <w:p w14:paraId="7C02306B" w14:textId="0E6AC572" w:rsidR="00F10731" w:rsidRDefault="00E6208C">
            <w:r>
              <w:t>4 Written milestones (</w:t>
            </w:r>
            <w:proofErr w:type="gramStart"/>
            <w:r>
              <w:t>800 word</w:t>
            </w:r>
            <w:proofErr w:type="gramEnd"/>
            <w:r>
              <w:t xml:space="preserve"> assignments) discussing ideas, process and evaluation.</w:t>
            </w:r>
          </w:p>
          <w:p w14:paraId="22D70F31" w14:textId="47F0B7DE" w:rsidR="00E6208C" w:rsidRDefault="00E6208C">
            <w:r>
              <w:t xml:space="preserve">‘A Life of a Dance’ </w:t>
            </w:r>
            <w:proofErr w:type="gramStart"/>
            <w:r>
              <w:t>15-20 minute</w:t>
            </w:r>
            <w:proofErr w:type="gramEnd"/>
            <w:r>
              <w:t xml:space="preserve"> presentation.</w:t>
            </w:r>
          </w:p>
          <w:p w14:paraId="590E124F" w14:textId="281F1109" w:rsidR="00E6208C" w:rsidRDefault="00E6208C">
            <w:r>
              <w:t>Research workbook.</w:t>
            </w:r>
          </w:p>
          <w:p w14:paraId="1A1E2EC6" w14:textId="6C5C8AC8" w:rsidR="00E6208C" w:rsidRDefault="00E6208C">
            <w:proofErr w:type="gramStart"/>
            <w:r>
              <w:t>3 hour</w:t>
            </w:r>
            <w:proofErr w:type="gramEnd"/>
            <w:r>
              <w:t xml:space="preserve"> examination- based on a set question from the examination board. </w:t>
            </w:r>
          </w:p>
          <w:p w14:paraId="690F7EF1" w14:textId="5740CA79" w:rsidR="00F10731" w:rsidRDefault="00F10731"/>
        </w:tc>
      </w:tr>
      <w:tr w:rsidR="00F10731" w14:paraId="132BD78A" w14:textId="77777777" w:rsidTr="007304EA">
        <w:tc>
          <w:tcPr>
            <w:tcW w:w="9776" w:type="dxa"/>
            <w:gridSpan w:val="2"/>
          </w:tcPr>
          <w:p w14:paraId="315D6461" w14:textId="77777777" w:rsidR="00F10731" w:rsidRPr="0016107E" w:rsidRDefault="00F10731">
            <w:pPr>
              <w:rPr>
                <w:b/>
              </w:rPr>
            </w:pPr>
            <w:r w:rsidRPr="0016107E">
              <w:rPr>
                <w:b/>
              </w:rPr>
              <w:t>Subject works well with</w:t>
            </w:r>
            <w:r w:rsidR="00D96581" w:rsidRPr="0016107E">
              <w:rPr>
                <w:b/>
              </w:rPr>
              <w:t>:</w:t>
            </w:r>
          </w:p>
          <w:p w14:paraId="66E0A4A5" w14:textId="77777777" w:rsidR="00F10731" w:rsidRDefault="00F10731"/>
          <w:p w14:paraId="53192BC0" w14:textId="116E4812" w:rsidR="00F10731" w:rsidRDefault="00E6208C">
            <w:r>
              <w:t>Drama, Media, English, Physical Education and/or History.</w:t>
            </w:r>
          </w:p>
          <w:p w14:paraId="7563DD40" w14:textId="77777777" w:rsidR="00F10731" w:rsidRDefault="00F10731"/>
        </w:tc>
      </w:tr>
      <w:tr w:rsidR="00F10731" w14:paraId="469C73BC" w14:textId="77777777" w:rsidTr="007304EA">
        <w:tc>
          <w:tcPr>
            <w:tcW w:w="9776" w:type="dxa"/>
            <w:gridSpan w:val="2"/>
          </w:tcPr>
          <w:p w14:paraId="13F88335" w14:textId="77777777" w:rsidR="00F10731" w:rsidRPr="0016107E" w:rsidRDefault="00F10731">
            <w:pPr>
              <w:rPr>
                <w:b/>
              </w:rPr>
            </w:pPr>
            <w:r w:rsidRPr="0016107E">
              <w:rPr>
                <w:b/>
              </w:rPr>
              <w:t>Student</w:t>
            </w:r>
            <w:r w:rsidR="00D96581" w:rsidRPr="0016107E">
              <w:rPr>
                <w:b/>
              </w:rPr>
              <w:t>s</w:t>
            </w:r>
            <w:r w:rsidRPr="0016107E">
              <w:rPr>
                <w:b/>
              </w:rPr>
              <w:t xml:space="preserve"> go on to be:</w:t>
            </w:r>
          </w:p>
          <w:p w14:paraId="3FCE32F7" w14:textId="77777777" w:rsidR="00F10731" w:rsidRDefault="00F10731"/>
          <w:p w14:paraId="311ED688" w14:textId="5DFB7B1B" w:rsidR="00F10731" w:rsidRDefault="00C066F6">
            <w:r>
              <w:t>Students in dance have gone on to be a</w:t>
            </w:r>
            <w:r w:rsidR="0016107E">
              <w:t xml:space="preserve"> </w:t>
            </w:r>
            <w:r>
              <w:t xml:space="preserve">part of a breadth of jobs in the arts and dance sectors. With the creative industry growing at a rapid rate, </w:t>
            </w:r>
            <w:proofErr w:type="gramStart"/>
            <w:r>
              <w:t>whether,</w:t>
            </w:r>
            <w:proofErr w:type="gramEnd"/>
            <w:r>
              <w:t xml:space="preserve"> it be as a dancer on stage or a member of staff working alongside the production team; dance provides students with transferrable skills resulting in students going on to study criminology, law, languages, teaching and many more.</w:t>
            </w:r>
          </w:p>
          <w:p w14:paraId="60841813" w14:textId="77777777" w:rsidR="00F10731" w:rsidRDefault="00F10731"/>
        </w:tc>
      </w:tr>
      <w:tr w:rsidR="00F10731" w14:paraId="3990378A" w14:textId="77777777" w:rsidTr="007304EA">
        <w:tc>
          <w:tcPr>
            <w:tcW w:w="9776" w:type="dxa"/>
            <w:gridSpan w:val="2"/>
          </w:tcPr>
          <w:p w14:paraId="7B10BD2C" w14:textId="77777777" w:rsidR="00F10731" w:rsidRPr="0016107E" w:rsidRDefault="00F10731">
            <w:pPr>
              <w:rPr>
                <w:b/>
              </w:rPr>
            </w:pPr>
            <w:r w:rsidRPr="0016107E">
              <w:rPr>
                <w:b/>
              </w:rPr>
              <w:t>What do students say about the course?</w:t>
            </w:r>
          </w:p>
          <w:p w14:paraId="4C3644EF" w14:textId="77777777" w:rsidR="00F10731" w:rsidRDefault="00F10731"/>
          <w:p w14:paraId="58FF59B7" w14:textId="346EBD0F" w:rsidR="00F10731" w:rsidRDefault="00C066F6">
            <w:r>
              <w:t xml:space="preserve">“I have seen dance this year </w:t>
            </w:r>
            <w:proofErr w:type="gramStart"/>
            <w:r>
              <w:t>as a way to</w:t>
            </w:r>
            <w:proofErr w:type="gramEnd"/>
            <w:r>
              <w:t xml:space="preserve"> express myself and escape the pressures of being a young teenager. It has been enjoyable and fun for me to see my work and ideas come to life and to be able to lead others and help them become in better physical health and a fantastic dancer.”</w:t>
            </w:r>
          </w:p>
          <w:p w14:paraId="1757A525" w14:textId="186734DD" w:rsidR="00C066F6" w:rsidRDefault="00C066F6"/>
          <w:p w14:paraId="43E81591" w14:textId="69C1C5D1" w:rsidR="00F10731" w:rsidRDefault="00C066F6" w:rsidP="00886ACC">
            <w:r>
              <w:t>“Dance has taught me how to communicate with others and how to get an audience to connect with what they are viewing. It has made me think about how dance and theatre can create changes in the world that couldn’t be done it any other way.”</w:t>
            </w:r>
          </w:p>
        </w:tc>
      </w:tr>
    </w:tbl>
    <w:p w14:paraId="6CAF7721" w14:textId="0536F11C" w:rsidR="001F79F2" w:rsidRDefault="00886ACC">
      <w:r>
        <w:rPr>
          <w:noProof/>
          <w:lang w:eastAsia="en-GB"/>
        </w:rPr>
        <w:drawing>
          <wp:anchor distT="0" distB="0" distL="114300" distR="114300" simplePos="0" relativeHeight="251662336" behindDoc="0" locked="0" layoutInCell="1" allowOverlap="1" wp14:anchorId="328D96D2" wp14:editId="04939952">
            <wp:simplePos x="0" y="0"/>
            <wp:positionH relativeFrom="column">
              <wp:posOffset>1952625</wp:posOffset>
            </wp:positionH>
            <wp:positionV relativeFrom="paragraph">
              <wp:posOffset>40005</wp:posOffset>
            </wp:positionV>
            <wp:extent cx="723900" cy="7239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360" behindDoc="0" locked="0" layoutInCell="1" allowOverlap="1" wp14:anchorId="02A6702C" wp14:editId="32B55894">
            <wp:simplePos x="0" y="0"/>
            <wp:positionH relativeFrom="column">
              <wp:posOffset>1009650</wp:posOffset>
            </wp:positionH>
            <wp:positionV relativeFrom="paragraph">
              <wp:posOffset>30480</wp:posOffset>
            </wp:positionV>
            <wp:extent cx="742950" cy="7429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0" locked="0" layoutInCell="1" allowOverlap="1" wp14:anchorId="7CE8F0DE" wp14:editId="2C5F052C">
            <wp:simplePos x="0" y="0"/>
            <wp:positionH relativeFrom="column">
              <wp:posOffset>28575</wp:posOffset>
            </wp:positionH>
            <wp:positionV relativeFrom="paragraph">
              <wp:posOffset>40640</wp:posOffset>
            </wp:positionV>
            <wp:extent cx="752475" cy="7524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pic:spPr>
                </pic:pic>
              </a:graphicData>
            </a:graphic>
          </wp:anchor>
        </w:drawing>
      </w:r>
      <w:r w:rsidR="0016107E">
        <w:rPr>
          <w:noProof/>
          <w:lang w:eastAsia="en-GB"/>
        </w:rPr>
        <mc:AlternateContent>
          <mc:Choice Requires="wps">
            <w:drawing>
              <wp:anchor distT="45720" distB="45720" distL="114300" distR="114300" simplePos="0" relativeHeight="251660288" behindDoc="1" locked="0" layoutInCell="1" allowOverlap="1" wp14:anchorId="797ABF12" wp14:editId="04CAC134">
                <wp:simplePos x="0" y="0"/>
                <wp:positionH relativeFrom="column">
                  <wp:posOffset>2886075</wp:posOffset>
                </wp:positionH>
                <wp:positionV relativeFrom="paragraph">
                  <wp:posOffset>216535</wp:posOffset>
                </wp:positionV>
                <wp:extent cx="3000375" cy="1404620"/>
                <wp:effectExtent l="0" t="0" r="9525"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404620"/>
                        </a:xfrm>
                        <a:prstGeom prst="rect">
                          <a:avLst/>
                        </a:prstGeom>
                        <a:solidFill>
                          <a:srgbClr val="FFFFFF"/>
                        </a:solidFill>
                        <a:ln w="9525">
                          <a:noFill/>
                          <a:miter lim="800000"/>
                          <a:headEnd/>
                          <a:tailEnd/>
                        </a:ln>
                      </wps:spPr>
                      <wps:txbx>
                        <w:txbxContent>
                          <w:p w14:paraId="0EBCD646" w14:textId="77777777" w:rsidR="007304EA" w:rsidRDefault="007304EA" w:rsidP="007304EA">
                            <w:r>
                              <w:t>To see what our students have to say about this subject scan the QR code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97ABF12" id="_x0000_t202" coordsize="21600,21600" o:spt="202" path="m,l,21600r21600,l21600,xe">
                <v:stroke joinstyle="miter"/>
                <v:path gradientshapeok="t" o:connecttype="rect"/>
              </v:shapetype>
              <v:shape id="Text Box 2" o:spid="_x0000_s1026" type="#_x0000_t202" style="position:absolute;margin-left:227.25pt;margin-top:17.05pt;width:236.25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" stroked="f">
                <v:textbox style="mso-fit-shape-to-text:t">
                  <w:txbxContent>
                    <w:p w14:paraId="0EBCD646" w14:textId="77777777" w:rsidR="007304EA" w:rsidRDefault="007304EA" w:rsidP="007304EA">
                      <w:r>
                        <w:t>To see what our students have to say about this subject scan the QR code</w:t>
                      </w:r>
                    </w:p>
                  </w:txbxContent>
                </v:textbox>
              </v:shape>
            </w:pict>
          </mc:Fallback>
        </mc:AlternateContent>
      </w:r>
      <w:r w:rsidR="0016107E" w:rsidRPr="0016107E">
        <w:rPr>
          <w:noProof/>
          <w:lang w:eastAsia="en-GB"/>
        </w:rPr>
        <w:t xml:space="preserve"> </w:t>
      </w:r>
      <w:r w:rsidR="0016107E">
        <w:rPr>
          <w:noProof/>
          <w:lang w:eastAsia="en-GB"/>
        </w:rPr>
        <mc:AlternateContent>
          <mc:Choice Requires="wps">
            <w:drawing>
              <wp:inline distT="0" distB="0" distL="0" distR="0" wp14:anchorId="3610B17C" wp14:editId="3975C434">
                <wp:extent cx="304800" cy="304800"/>
                <wp:effectExtent l="0" t="0" r="0" b="0"/>
                <wp:docPr id="2" name="AutoShape 2" descr="blob:https://www.odwebp.svc.ms/1df61667-cd7a-4ac7-afdd-04a7e3635fd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D02382" id="AutoShape 2" o:spid="_x0000_s1026" alt="blob:https://www.odwebp.svc.ms/1df61667-cd7a-4ac7-afdd-04a7e3635fd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16107E">
        <w:rPr>
          <w:noProof/>
          <w:lang w:eastAsia="en-GB"/>
        </w:rPr>
        <w:t xml:space="preserve"> </w:t>
      </w:r>
      <w:r w:rsidR="007304EA">
        <w:rPr>
          <w:noProof/>
          <w:lang w:eastAsia="en-GB"/>
        </w:rPr>
        <mc:AlternateContent>
          <mc:Choice Requires="wps">
            <w:drawing>
              <wp:inline distT="0" distB="0" distL="0" distR="0" wp14:anchorId="67970E64" wp14:editId="0E41CD19">
                <wp:extent cx="304800" cy="304800"/>
                <wp:effectExtent l="0" t="0" r="0" b="0"/>
                <wp:docPr id="10" name="AutoShape 18" descr="blob:https://www.odwebp.svc.ms/bee93005-ab98-4bc1-bea4-783000ffea9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746036" id="AutoShape 18" o:spid="_x0000_s1026" alt="blob:https://www.odwebp.svc.ms/bee93005-ab98-4bc1-bea4-783000ffea9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16107E" w:rsidRPr="0016107E">
        <w:rPr>
          <w:noProof/>
          <w:lang w:eastAsia="en-GB"/>
        </w:rPr>
        <w:t xml:space="preserve"> </w:t>
      </w:r>
      <w:r w:rsidR="0016107E">
        <w:rPr>
          <w:noProof/>
          <w:lang w:eastAsia="en-GB"/>
        </w:rPr>
        <mc:AlternateContent>
          <mc:Choice Requires="wps">
            <w:drawing>
              <wp:inline distT="0" distB="0" distL="0" distR="0" wp14:anchorId="7D357A06" wp14:editId="07972055">
                <wp:extent cx="304800" cy="304800"/>
                <wp:effectExtent l="0" t="0" r="0" b="0"/>
                <wp:docPr id="4" name="AutoShape 4" descr="blob:https://www.odwebp.svc.ms/18012c7c-5bbc-47e7-a0f1-7be927f960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219CBE" id="AutoShape 4" o:spid="_x0000_s1026" alt="blob:https://www.odwebp.svc.ms/18012c7c-5bbc-47e7-a0f1-7be927f9609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16107E" w:rsidRPr="0016107E">
        <w:rPr>
          <w:noProof/>
          <w:lang w:eastAsia="en-GB"/>
        </w:rPr>
        <w:t xml:space="preserve"> </w:t>
      </w:r>
      <w:r w:rsidR="0016107E">
        <w:rPr>
          <w:noProof/>
          <w:lang w:eastAsia="en-GB"/>
        </w:rPr>
        <mc:AlternateContent>
          <mc:Choice Requires="wps">
            <w:drawing>
              <wp:inline distT="0" distB="0" distL="0" distR="0" wp14:anchorId="0B0545EF" wp14:editId="64588783">
                <wp:extent cx="304800" cy="304800"/>
                <wp:effectExtent l="0" t="0" r="0" b="0"/>
                <wp:docPr id="5" name="AutoShape 5" descr="blob:https://www.odwebp.svc.ms/0fe6977d-6ad5-4655-8cfb-2beb5550da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B7E574" id="AutoShape 5" o:spid="_x0000_s1026" alt="blob:https://www.odwebp.svc.ms/0fe6977d-6ad5-4655-8cfb-2beb5550da0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sectPr w:rsidR="001F4615"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31"/>
    <w:rsid w:val="0016107E"/>
    <w:rsid w:val="001671FE"/>
    <w:rsid w:val="00566D71"/>
    <w:rsid w:val="007304EA"/>
    <w:rsid w:val="00755DAE"/>
    <w:rsid w:val="007915F3"/>
    <w:rsid w:val="00886ACC"/>
    <w:rsid w:val="009D2F5D"/>
    <w:rsid w:val="00B259F4"/>
    <w:rsid w:val="00C066F6"/>
    <w:rsid w:val="00C57AEA"/>
    <w:rsid w:val="00C73139"/>
    <w:rsid w:val="00C80BE4"/>
    <w:rsid w:val="00C825A1"/>
    <w:rsid w:val="00C92FBB"/>
    <w:rsid w:val="00D96581"/>
    <w:rsid w:val="00E6208C"/>
    <w:rsid w:val="00F10731"/>
    <w:rsid w:val="00FD7B66"/>
    <w:rsid w:val="00FF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5DCA7"/>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304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4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1056</Words>
  <Characters>6022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Judge, P</cp:lastModifiedBy>
  <cp:revision>2</cp:revision>
  <cp:lastPrinted>2023-11-15T13:40:00Z</cp:lastPrinted>
  <dcterms:created xsi:type="dcterms:W3CDTF">2024-10-03T11:41:00Z</dcterms:created>
  <dcterms:modified xsi:type="dcterms:W3CDTF">2024-10-03T11:41:00Z</dcterms:modified>
</cp:coreProperties>
</file>