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18" w:type="dxa"/>
        <w:tblLook w:val="04A0" w:firstRow="1" w:lastRow="0" w:firstColumn="1" w:lastColumn="0" w:noHBand="0" w:noVBand="1"/>
      </w:tblPr>
      <w:tblGrid>
        <w:gridCol w:w="4957"/>
        <w:gridCol w:w="4961"/>
      </w:tblGrid>
      <w:tr w:rsidR="00F10731" w:rsidTr="0052597F">
        <w:tc>
          <w:tcPr>
            <w:tcW w:w="9918" w:type="dxa"/>
            <w:gridSpan w:val="2"/>
          </w:tcPr>
          <w:p w:rsidR="00F10731" w:rsidRDefault="00F10731">
            <w:r w:rsidRPr="005B6F8A">
              <w:rPr>
                <w:b/>
              </w:rPr>
              <w:t>Subject and Exam Board</w:t>
            </w:r>
            <w:r w:rsidR="00FE3BED" w:rsidRPr="005B6F8A">
              <w:rPr>
                <w:b/>
              </w:rPr>
              <w:t>:</w:t>
            </w:r>
            <w:r w:rsidR="00FE3BED">
              <w:t xml:space="preserve"> Spanish AQA</w:t>
            </w:r>
          </w:p>
        </w:tc>
      </w:tr>
      <w:tr w:rsidR="00F10731" w:rsidTr="0052597F">
        <w:tc>
          <w:tcPr>
            <w:tcW w:w="9918" w:type="dxa"/>
            <w:gridSpan w:val="2"/>
          </w:tcPr>
          <w:p w:rsidR="00F10731" w:rsidRDefault="00F10731">
            <w:r w:rsidRPr="005B6F8A">
              <w:rPr>
                <w:b/>
              </w:rPr>
              <w:t>Minimum Entry Requirement:</w:t>
            </w:r>
            <w:r w:rsidR="005B6F8A">
              <w:t xml:space="preserve"> Grade 6 or above in Spanish</w:t>
            </w:r>
          </w:p>
        </w:tc>
      </w:tr>
      <w:tr w:rsidR="00D96581" w:rsidTr="0052597F">
        <w:tc>
          <w:tcPr>
            <w:tcW w:w="9918" w:type="dxa"/>
            <w:gridSpan w:val="2"/>
          </w:tcPr>
          <w:p w:rsidR="00D96581" w:rsidRDefault="00D96581">
            <w:r w:rsidRPr="005B6F8A">
              <w:rPr>
                <w:b/>
              </w:rPr>
              <w:t>Head of Subject:</w:t>
            </w:r>
            <w:r w:rsidR="00FE3BED">
              <w:t xml:space="preserve"> Mrs J Marks</w:t>
            </w:r>
          </w:p>
        </w:tc>
      </w:tr>
      <w:tr w:rsidR="00F10731" w:rsidTr="0052597F">
        <w:tc>
          <w:tcPr>
            <w:tcW w:w="9918" w:type="dxa"/>
            <w:gridSpan w:val="2"/>
          </w:tcPr>
          <w:p w:rsidR="00F10731" w:rsidRPr="005B6F8A" w:rsidRDefault="00F10731">
            <w:pPr>
              <w:rPr>
                <w:b/>
              </w:rPr>
            </w:pPr>
            <w:r w:rsidRPr="005B6F8A">
              <w:rPr>
                <w:b/>
              </w:rPr>
              <w:t>Course Description</w:t>
            </w:r>
          </w:p>
          <w:p w:rsidR="00FE3BED" w:rsidRDefault="00FE3BED" w:rsidP="00FE3BED">
            <w:r>
              <w:t>In A Level Spanish you will explore technological and social changes, looking at the</w:t>
            </w:r>
          </w:p>
          <w:p w:rsidR="00FE3BED" w:rsidRDefault="00FE3BED" w:rsidP="00FE3BED">
            <w:r>
              <w:t>multicultural nature of the Spanish speaking world. You will study highlights of its</w:t>
            </w:r>
          </w:p>
          <w:p w:rsidR="00FE3BED" w:rsidRDefault="00FE3BED" w:rsidP="00FE3BED">
            <w:r>
              <w:t>culture, regional identities and socio political as well as intellectual aspects of</w:t>
            </w:r>
          </w:p>
          <w:p w:rsidR="00FE3BED" w:rsidRDefault="00FE3BED" w:rsidP="00FE3BED">
            <w:r>
              <w:t>Spanish speaking countries. Spanish is the third most widely spoken language, and the</w:t>
            </w:r>
          </w:p>
          <w:p w:rsidR="00FE3BED" w:rsidRDefault="00FE3BED" w:rsidP="00FE3BED">
            <w:r>
              <w:t>countries in which it is spoken include an incredible variety of cultures. Studying A</w:t>
            </w:r>
          </w:p>
          <w:p w:rsidR="00FE3BED" w:rsidRDefault="00FE3BED" w:rsidP="00FE3BED">
            <w:r>
              <w:t>Level Spanish provides a fantastic opportunity to improve your linguistic skills and learn</w:t>
            </w:r>
          </w:p>
          <w:p w:rsidR="00FE3BED" w:rsidRDefault="00FE3BED" w:rsidP="00FE3BED">
            <w:r>
              <w:t>about Spain and Latin America. It is ideal for students who have a passion for</w:t>
            </w:r>
          </w:p>
          <w:p w:rsidR="00FE3BED" w:rsidRDefault="00FE3BED" w:rsidP="00FE3BED">
            <w:r>
              <w:t>languages or who want to enrich their main area of study with a second language</w:t>
            </w:r>
          </w:p>
          <w:p w:rsidR="00FE3BED" w:rsidRDefault="00FE3BED" w:rsidP="00FE3BED">
            <w:r>
              <w:t>The A Level specification builds on the knowledge, understanding and skills gained at</w:t>
            </w:r>
          </w:p>
          <w:p w:rsidR="00FE3BED" w:rsidRDefault="00FE3BED" w:rsidP="00FE3BED">
            <w:r>
              <w:t>GCSE. It constitutes an integrated study with a focus on language, culture and</w:t>
            </w:r>
          </w:p>
          <w:p w:rsidR="00FE3BED" w:rsidRDefault="00FE3BED" w:rsidP="00FE3BED">
            <w:r>
              <w:t>society. It fosters a range of transferable skills including communication, critical</w:t>
            </w:r>
          </w:p>
          <w:p w:rsidR="00FE3BED" w:rsidRDefault="00FE3BED" w:rsidP="00FE3BED">
            <w:r>
              <w:t>thinking, research skills and creativity, which are valuable to the individual and</w:t>
            </w:r>
          </w:p>
          <w:p w:rsidR="00FE3BED" w:rsidRDefault="00FE3BED" w:rsidP="00FE3BED">
            <w:r>
              <w:t>society. The approach is a focus on how Spanish speaking society has been shaped</w:t>
            </w:r>
          </w:p>
          <w:p w:rsidR="00F10731" w:rsidRDefault="00FE3BED">
            <w:r>
              <w:t>socially and culturally and how it continues to change.</w:t>
            </w:r>
          </w:p>
          <w:p w:rsidR="00F10731" w:rsidRDefault="00F10731"/>
        </w:tc>
      </w:tr>
      <w:tr w:rsidR="00F10731" w:rsidRPr="005B6F8A" w:rsidTr="0052597F">
        <w:tc>
          <w:tcPr>
            <w:tcW w:w="4957" w:type="dxa"/>
          </w:tcPr>
          <w:p w:rsidR="00F10731" w:rsidRPr="005B6F8A" w:rsidRDefault="00D96581">
            <w:pPr>
              <w:rPr>
                <w:b/>
              </w:rPr>
            </w:pPr>
            <w:r w:rsidRPr="005B6F8A">
              <w:rPr>
                <w:b/>
              </w:rPr>
              <w:t>What you will learn in Year 12</w:t>
            </w:r>
          </w:p>
        </w:tc>
        <w:tc>
          <w:tcPr>
            <w:tcW w:w="4961" w:type="dxa"/>
          </w:tcPr>
          <w:p w:rsidR="00F10731" w:rsidRPr="005B6F8A" w:rsidRDefault="00D96581">
            <w:pPr>
              <w:rPr>
                <w:b/>
              </w:rPr>
            </w:pPr>
            <w:r w:rsidRPr="005B6F8A">
              <w:rPr>
                <w:b/>
              </w:rPr>
              <w:t>What you will learn in Year 13</w:t>
            </w:r>
          </w:p>
        </w:tc>
      </w:tr>
      <w:tr w:rsidR="00F10731" w:rsidRPr="00E51E1A" w:rsidTr="0052597F">
        <w:tc>
          <w:tcPr>
            <w:tcW w:w="4957" w:type="dxa"/>
          </w:tcPr>
          <w:p w:rsidR="00F10731" w:rsidRDefault="00F10731" w:rsidP="00E51E1A"/>
          <w:p w:rsidR="00E51E1A" w:rsidRDefault="00E51E1A" w:rsidP="004E56C7">
            <w:pPr>
              <w:pStyle w:val="ListParagraph"/>
              <w:numPr>
                <w:ilvl w:val="0"/>
                <w:numId w:val="4"/>
              </w:numPr>
            </w:pPr>
            <w:r>
              <w:t>Social issues and trends in the Hispanic world</w:t>
            </w:r>
          </w:p>
          <w:p w:rsidR="00E51E1A" w:rsidRDefault="00E51E1A" w:rsidP="004E56C7">
            <w:pPr>
              <w:pStyle w:val="ListParagraph"/>
              <w:numPr>
                <w:ilvl w:val="0"/>
                <w:numId w:val="4"/>
              </w:numPr>
            </w:pPr>
            <w:r>
              <w:t>Artistic culture in the Hispanic world</w:t>
            </w:r>
          </w:p>
          <w:p w:rsidR="00E51E1A" w:rsidRDefault="00E51E1A" w:rsidP="004E56C7">
            <w:pPr>
              <w:pStyle w:val="ListParagraph"/>
              <w:numPr>
                <w:ilvl w:val="0"/>
                <w:numId w:val="4"/>
              </w:numPr>
            </w:pPr>
            <w:r>
              <w:t>Spanish grammar</w:t>
            </w:r>
            <w:r w:rsidR="004E56C7">
              <w:t xml:space="preserve"> (Regular conjugations of -</w:t>
            </w:r>
            <w:proofErr w:type="spellStart"/>
            <w:r w:rsidR="004E56C7">
              <w:t>ar</w:t>
            </w:r>
            <w:proofErr w:type="spellEnd"/>
            <w:r w:rsidR="004E56C7">
              <w:t>, -</w:t>
            </w:r>
            <w:proofErr w:type="spellStart"/>
            <w:r w:rsidR="004E56C7">
              <w:t>er</w:t>
            </w:r>
            <w:proofErr w:type="spellEnd"/>
            <w:r w:rsidR="004E56C7">
              <w:t xml:space="preserve"> and -</w:t>
            </w:r>
            <w:proofErr w:type="spellStart"/>
            <w:r w:rsidR="004E56C7">
              <w:t>ir</w:t>
            </w:r>
            <w:proofErr w:type="spellEnd"/>
            <w:r w:rsidR="004E56C7">
              <w:t xml:space="preserve"> verbs, including radical-changing (</w:t>
            </w:r>
            <w:proofErr w:type="spellStart"/>
            <w:r w:rsidR="004E56C7">
              <w:t>eg</w:t>
            </w:r>
            <w:proofErr w:type="spellEnd"/>
            <w:r w:rsidR="004E56C7">
              <w:t xml:space="preserve"> </w:t>
            </w:r>
            <w:proofErr w:type="spellStart"/>
            <w:r w:rsidR="004E56C7">
              <w:t>recordar</w:t>
            </w:r>
            <w:proofErr w:type="spellEnd"/>
            <w:r w:rsidR="004E56C7">
              <w:t>/</w:t>
            </w:r>
            <w:proofErr w:type="spellStart"/>
            <w:r w:rsidR="004E56C7">
              <w:t>recuerdo</w:t>
            </w:r>
            <w:proofErr w:type="spellEnd"/>
            <w:r w:rsidR="004E56C7">
              <w:t xml:space="preserve">, </w:t>
            </w:r>
            <w:proofErr w:type="spellStart"/>
            <w:r w:rsidR="004E56C7">
              <w:t>pedir</w:t>
            </w:r>
            <w:proofErr w:type="spellEnd"/>
            <w:r w:rsidR="004E56C7">
              <w:t>/</w:t>
            </w:r>
            <w:proofErr w:type="spellStart"/>
            <w:r w:rsidR="004E56C7">
              <w:t>pido</w:t>
            </w:r>
            <w:proofErr w:type="spellEnd"/>
            <w:r w:rsidR="004E56C7">
              <w:t>) and orthographic-changing (</w:t>
            </w:r>
            <w:proofErr w:type="spellStart"/>
            <w:r w:rsidR="004E56C7">
              <w:t>eg</w:t>
            </w:r>
            <w:proofErr w:type="spellEnd"/>
            <w:r w:rsidR="004E56C7">
              <w:t xml:space="preserve"> </w:t>
            </w:r>
            <w:proofErr w:type="spellStart"/>
            <w:r w:rsidR="004E56C7">
              <w:t>abrazar</w:t>
            </w:r>
            <w:proofErr w:type="spellEnd"/>
            <w:r w:rsidR="004E56C7">
              <w:t xml:space="preserve">/ </w:t>
            </w:r>
            <w:proofErr w:type="spellStart"/>
            <w:r w:rsidR="004E56C7">
              <w:t>abracé</w:t>
            </w:r>
            <w:proofErr w:type="spellEnd"/>
            <w:r w:rsidR="004E56C7">
              <w:t>) verbs in all tenses and moods, finite and non-finite forms; regular and irregular verbs, in all tenses and moods, finite and non-finite forms; agreement of verb and subject)</w:t>
            </w:r>
          </w:p>
          <w:p w:rsidR="00E51E1A" w:rsidRPr="004E56C7" w:rsidRDefault="00E51E1A" w:rsidP="004E56C7">
            <w:pPr>
              <w:pStyle w:val="ListParagraph"/>
              <w:numPr>
                <w:ilvl w:val="0"/>
                <w:numId w:val="4"/>
              </w:numPr>
              <w:rPr>
                <w:lang w:val="es-ES"/>
              </w:rPr>
            </w:pPr>
            <w:proofErr w:type="spellStart"/>
            <w:r w:rsidRPr="004E56C7">
              <w:rPr>
                <w:lang w:val="es-ES"/>
              </w:rPr>
              <w:t>Literary</w:t>
            </w:r>
            <w:proofErr w:type="spellEnd"/>
            <w:r w:rsidRPr="004E56C7">
              <w:rPr>
                <w:lang w:val="es-ES"/>
              </w:rPr>
              <w:t xml:space="preserve"> </w:t>
            </w:r>
            <w:proofErr w:type="spellStart"/>
            <w:r w:rsidRPr="004E56C7">
              <w:rPr>
                <w:lang w:val="es-ES"/>
              </w:rPr>
              <w:t>text</w:t>
            </w:r>
            <w:proofErr w:type="spellEnd"/>
            <w:r w:rsidRPr="004E56C7">
              <w:rPr>
                <w:lang w:val="es-ES"/>
              </w:rPr>
              <w:t>: La casa de Bernarda Alba</w:t>
            </w:r>
          </w:p>
          <w:p w:rsidR="00F10731" w:rsidRPr="00E51E1A" w:rsidRDefault="00F10731">
            <w:pPr>
              <w:rPr>
                <w:lang w:val="es-ES"/>
              </w:rPr>
            </w:pPr>
          </w:p>
          <w:p w:rsidR="00F10731" w:rsidRPr="00E51E1A" w:rsidRDefault="00F10731">
            <w:pPr>
              <w:rPr>
                <w:lang w:val="es-ES"/>
              </w:rPr>
            </w:pPr>
          </w:p>
          <w:p w:rsidR="00F10731" w:rsidRPr="00E51E1A" w:rsidRDefault="00F10731">
            <w:pPr>
              <w:rPr>
                <w:lang w:val="es-ES"/>
              </w:rPr>
            </w:pPr>
          </w:p>
        </w:tc>
        <w:tc>
          <w:tcPr>
            <w:tcW w:w="4961" w:type="dxa"/>
          </w:tcPr>
          <w:p w:rsidR="00F10731" w:rsidRDefault="00F10731" w:rsidP="00E51E1A">
            <w:pPr>
              <w:rPr>
                <w:lang w:val="es-ES"/>
              </w:rPr>
            </w:pPr>
          </w:p>
          <w:p w:rsidR="00E51E1A" w:rsidRPr="004E56C7" w:rsidRDefault="00E51E1A" w:rsidP="004E56C7">
            <w:pPr>
              <w:pStyle w:val="ListParagraph"/>
              <w:numPr>
                <w:ilvl w:val="0"/>
                <w:numId w:val="4"/>
              </w:numPr>
              <w:rPr>
                <w:lang w:val="es-ES"/>
              </w:rPr>
            </w:pPr>
            <w:proofErr w:type="spellStart"/>
            <w:r w:rsidRPr="004E56C7">
              <w:rPr>
                <w:lang w:val="es-ES"/>
              </w:rPr>
              <w:t>Multiculturalism</w:t>
            </w:r>
            <w:proofErr w:type="spellEnd"/>
            <w:r w:rsidRPr="004E56C7">
              <w:rPr>
                <w:lang w:val="es-ES"/>
              </w:rPr>
              <w:t xml:space="preserve"> in </w:t>
            </w:r>
            <w:proofErr w:type="spellStart"/>
            <w:r w:rsidRPr="004E56C7">
              <w:rPr>
                <w:lang w:val="es-ES"/>
              </w:rPr>
              <w:t>Hispanic</w:t>
            </w:r>
            <w:proofErr w:type="spellEnd"/>
            <w:r w:rsidRPr="004E56C7">
              <w:rPr>
                <w:lang w:val="es-ES"/>
              </w:rPr>
              <w:t xml:space="preserve"> </w:t>
            </w:r>
            <w:proofErr w:type="spellStart"/>
            <w:r w:rsidRPr="004E56C7">
              <w:rPr>
                <w:lang w:val="es-ES"/>
              </w:rPr>
              <w:t>society</w:t>
            </w:r>
            <w:proofErr w:type="spellEnd"/>
          </w:p>
          <w:p w:rsidR="00E51E1A" w:rsidRDefault="00E51E1A" w:rsidP="004E56C7">
            <w:pPr>
              <w:pStyle w:val="ListParagraph"/>
              <w:numPr>
                <w:ilvl w:val="0"/>
                <w:numId w:val="4"/>
              </w:numPr>
            </w:pPr>
            <w:r w:rsidRPr="00E51E1A">
              <w:t>Aspects of political life i</w:t>
            </w:r>
            <w:r>
              <w:t xml:space="preserve">n the Hispanic world </w:t>
            </w:r>
          </w:p>
          <w:p w:rsidR="00E51E1A" w:rsidRDefault="00E51E1A" w:rsidP="004E56C7">
            <w:pPr>
              <w:pStyle w:val="ListParagraph"/>
              <w:numPr>
                <w:ilvl w:val="0"/>
                <w:numId w:val="4"/>
              </w:numPr>
            </w:pPr>
            <w:r>
              <w:t xml:space="preserve">Artistic culture in the Hispanic world </w:t>
            </w:r>
          </w:p>
          <w:p w:rsidR="00E51E1A" w:rsidRDefault="00E51E1A" w:rsidP="004E56C7">
            <w:pPr>
              <w:pStyle w:val="ListParagraph"/>
              <w:numPr>
                <w:ilvl w:val="0"/>
                <w:numId w:val="4"/>
              </w:numPr>
            </w:pPr>
            <w:r>
              <w:t>Spanish grammar</w:t>
            </w:r>
            <w:r w:rsidR="004E56C7">
              <w:t xml:space="preserve"> (in addition to the AS grammar, students will cover the use of the subjunctive in relative clauses, after other subordinating conjunctions, with verbs and verbal expressions of wishing, commanding, influencing, emotional reaction, doubt, denial, possibility, probability)</w:t>
            </w:r>
          </w:p>
          <w:p w:rsidR="004E56C7" w:rsidRDefault="00E51E1A" w:rsidP="004E56C7">
            <w:pPr>
              <w:pStyle w:val="ListParagraph"/>
              <w:numPr>
                <w:ilvl w:val="0"/>
                <w:numId w:val="4"/>
              </w:numPr>
            </w:pPr>
            <w:r>
              <w:t>Film: Volver</w:t>
            </w:r>
          </w:p>
          <w:p w:rsidR="004E56C7" w:rsidRPr="004E56C7" w:rsidRDefault="004E56C7" w:rsidP="004E56C7">
            <w:pPr>
              <w:shd w:val="clear" w:color="auto" w:fill="FFFFFF"/>
              <w:spacing w:before="100" w:beforeAutospacing="1" w:after="100" w:afterAutospacing="1"/>
            </w:pPr>
          </w:p>
        </w:tc>
      </w:tr>
      <w:tr w:rsidR="00F10731" w:rsidTr="0052597F">
        <w:tc>
          <w:tcPr>
            <w:tcW w:w="9918" w:type="dxa"/>
            <w:gridSpan w:val="2"/>
          </w:tcPr>
          <w:p w:rsidR="00F10731" w:rsidRDefault="00F10731">
            <w:pPr>
              <w:rPr>
                <w:b/>
              </w:rPr>
            </w:pPr>
            <w:r w:rsidRPr="005B6F8A">
              <w:rPr>
                <w:b/>
              </w:rPr>
              <w:t>A-Level Exam Structure</w:t>
            </w:r>
            <w:r w:rsidR="005B6F8A">
              <w:rPr>
                <w:b/>
              </w:rPr>
              <w:t>:</w:t>
            </w:r>
          </w:p>
          <w:p w:rsidR="005B6F8A" w:rsidRPr="005B6F8A" w:rsidRDefault="005B6F8A">
            <w:pPr>
              <w:rPr>
                <w:b/>
              </w:rPr>
            </w:pPr>
          </w:p>
          <w:tbl>
            <w:tblPr>
              <w:tblStyle w:val="TableGrid"/>
              <w:tblW w:w="0" w:type="auto"/>
              <w:tblLook w:val="04A0" w:firstRow="1" w:lastRow="0" w:firstColumn="1" w:lastColumn="0" w:noHBand="0" w:noVBand="1"/>
            </w:tblPr>
            <w:tblGrid>
              <w:gridCol w:w="2670"/>
              <w:gridCol w:w="2955"/>
              <w:gridCol w:w="3165"/>
            </w:tblGrid>
            <w:tr w:rsidR="00E51E1A" w:rsidRPr="00E51E1A" w:rsidTr="00E51E1A">
              <w:tc>
                <w:tcPr>
                  <w:tcW w:w="2670" w:type="dxa"/>
                </w:tcPr>
                <w:p w:rsidR="00E51E1A" w:rsidRPr="00E51E1A" w:rsidRDefault="00E51E1A" w:rsidP="0006360C">
                  <w:r>
                    <w:t>Paper 1</w:t>
                  </w:r>
                </w:p>
              </w:tc>
              <w:tc>
                <w:tcPr>
                  <w:tcW w:w="2955" w:type="dxa"/>
                </w:tcPr>
                <w:p w:rsidR="00E51E1A" w:rsidRPr="00E51E1A" w:rsidRDefault="00E51E1A" w:rsidP="0006360C">
                  <w:r>
                    <w:t>Paper 2</w:t>
                  </w:r>
                </w:p>
              </w:tc>
              <w:tc>
                <w:tcPr>
                  <w:tcW w:w="3165" w:type="dxa"/>
                </w:tcPr>
                <w:p w:rsidR="00E51E1A" w:rsidRPr="00E51E1A" w:rsidRDefault="00E51E1A" w:rsidP="0006360C">
                  <w:r>
                    <w:t>Paper 3</w:t>
                  </w:r>
                </w:p>
              </w:tc>
            </w:tr>
            <w:tr w:rsidR="00E51E1A" w:rsidRPr="00E51E1A" w:rsidTr="00E51E1A">
              <w:tc>
                <w:tcPr>
                  <w:tcW w:w="2670" w:type="dxa"/>
                </w:tcPr>
                <w:p w:rsidR="00E51E1A" w:rsidRPr="00E51E1A" w:rsidRDefault="00E51E1A" w:rsidP="00E51E1A">
                  <w:r w:rsidRPr="00E51E1A">
                    <w:t>Listening - it will cover all the areas studied during the course and students will have individual control of the recording (30 marks)</w:t>
                  </w:r>
                </w:p>
                <w:p w:rsidR="00E51E1A" w:rsidRPr="00E51E1A" w:rsidRDefault="00E51E1A" w:rsidP="00E51E1A"/>
                <w:p w:rsidR="00E51E1A" w:rsidRPr="00E51E1A" w:rsidRDefault="00E51E1A" w:rsidP="00E51E1A">
                  <w:r w:rsidRPr="00E51E1A">
                    <w:t>Reading - variety of texts written for different purposes. (30 marks)</w:t>
                  </w:r>
                </w:p>
                <w:p w:rsidR="00E51E1A" w:rsidRPr="00E51E1A" w:rsidRDefault="00E51E1A" w:rsidP="00E51E1A"/>
                <w:p w:rsidR="00E51E1A" w:rsidRPr="00E51E1A" w:rsidRDefault="00E51E1A" w:rsidP="00E51E1A">
                  <w:r w:rsidRPr="00E51E1A">
                    <w:t>Writing - translation into English (10 marks) and translation into Spanish (10 marks)</w:t>
                  </w:r>
                </w:p>
              </w:tc>
              <w:tc>
                <w:tcPr>
                  <w:tcW w:w="2955" w:type="dxa"/>
                </w:tcPr>
                <w:p w:rsidR="00E51E1A" w:rsidRPr="00E51E1A" w:rsidRDefault="00E51E1A" w:rsidP="0006360C">
                  <w:r w:rsidRPr="00E51E1A">
                    <w:t>Extensive writing on either one question in Spanish from a literary text from a choice of two questions and one question in Spanish on a set film from a choice of two questions. 300 words per essay. (80 marks)</w:t>
                  </w:r>
                </w:p>
              </w:tc>
              <w:tc>
                <w:tcPr>
                  <w:tcW w:w="3165" w:type="dxa"/>
                </w:tcPr>
                <w:p w:rsidR="00E51E1A" w:rsidRPr="00E51E1A" w:rsidRDefault="00E51E1A" w:rsidP="00E51E1A">
                  <w:r w:rsidRPr="00E51E1A">
                    <w:t>Discussion of a sub-theme with the discussion based on a stimulus card. 5 - 6 minutes. (25 marks)</w:t>
                  </w:r>
                </w:p>
                <w:p w:rsidR="00E51E1A" w:rsidRPr="00E51E1A" w:rsidRDefault="00E51E1A" w:rsidP="00E51E1A">
                  <w:r w:rsidRPr="00E51E1A">
                    <w:t>Presentation (2 minutes) and discussion (9 - 10 minutes) based on the presentation (35 marks)</w:t>
                  </w:r>
                </w:p>
              </w:tc>
            </w:tr>
          </w:tbl>
          <w:p w:rsidR="00F10731" w:rsidRDefault="00F10731"/>
          <w:p w:rsidR="00F10731" w:rsidRDefault="00F10731"/>
          <w:p w:rsidR="00282D12" w:rsidRDefault="00282D12"/>
        </w:tc>
      </w:tr>
      <w:tr w:rsidR="00F10731" w:rsidTr="0052597F">
        <w:tc>
          <w:tcPr>
            <w:tcW w:w="9918" w:type="dxa"/>
            <w:gridSpan w:val="2"/>
          </w:tcPr>
          <w:p w:rsidR="00F10731" w:rsidRPr="005B6F8A" w:rsidRDefault="00F10731">
            <w:pPr>
              <w:rPr>
                <w:b/>
              </w:rPr>
            </w:pPr>
            <w:r w:rsidRPr="005B6F8A">
              <w:rPr>
                <w:b/>
              </w:rPr>
              <w:lastRenderedPageBreak/>
              <w:t>Subject works well with</w:t>
            </w:r>
            <w:r w:rsidR="00D96581" w:rsidRPr="005B6F8A">
              <w:rPr>
                <w:b/>
              </w:rPr>
              <w:t>:</w:t>
            </w:r>
          </w:p>
          <w:p w:rsidR="00CF2CA1" w:rsidRDefault="00CF2CA1">
            <w:r>
              <w:t>Business</w:t>
            </w:r>
          </w:p>
          <w:p w:rsidR="00CF2CA1" w:rsidRDefault="00CF2CA1">
            <w:r>
              <w:t xml:space="preserve">English </w:t>
            </w:r>
          </w:p>
          <w:p w:rsidR="00CF2CA1" w:rsidRDefault="00CF2CA1">
            <w:r>
              <w:t xml:space="preserve">Art </w:t>
            </w:r>
          </w:p>
          <w:p w:rsidR="00CF2CA1" w:rsidRDefault="00CF2CA1">
            <w:r>
              <w:t xml:space="preserve">Music </w:t>
            </w:r>
          </w:p>
          <w:p w:rsidR="00CF2CA1" w:rsidRDefault="00CF2CA1">
            <w:r>
              <w:t xml:space="preserve">History </w:t>
            </w:r>
          </w:p>
          <w:p w:rsidR="00F10731" w:rsidRDefault="006F170B">
            <w:r>
              <w:t xml:space="preserve">Drama </w:t>
            </w:r>
          </w:p>
          <w:p w:rsidR="00F10731" w:rsidRDefault="00F10731"/>
        </w:tc>
      </w:tr>
      <w:tr w:rsidR="00F10731" w:rsidTr="0052597F">
        <w:tc>
          <w:tcPr>
            <w:tcW w:w="9918" w:type="dxa"/>
            <w:gridSpan w:val="2"/>
          </w:tcPr>
          <w:p w:rsidR="00F10731" w:rsidRPr="005B6F8A" w:rsidRDefault="00F10731">
            <w:pPr>
              <w:rPr>
                <w:b/>
              </w:rPr>
            </w:pPr>
            <w:r w:rsidRPr="005B6F8A">
              <w:rPr>
                <w:b/>
              </w:rPr>
              <w:t>Student</w:t>
            </w:r>
            <w:r w:rsidR="00D96581" w:rsidRPr="005B6F8A">
              <w:rPr>
                <w:b/>
              </w:rPr>
              <w:t>s</w:t>
            </w:r>
            <w:r w:rsidRPr="005B6F8A">
              <w:rPr>
                <w:b/>
              </w:rPr>
              <w:t xml:space="preserve"> go on to be:</w:t>
            </w:r>
          </w:p>
          <w:p w:rsidR="00403901" w:rsidRDefault="00133336" w:rsidP="00403901">
            <w:r>
              <w:t>C</w:t>
            </w:r>
            <w:r w:rsidR="00403901">
              <w:t>ivil service workers</w:t>
            </w:r>
          </w:p>
          <w:p w:rsidR="00403901" w:rsidRDefault="00403901" w:rsidP="00403901">
            <w:r>
              <w:t>Teachers</w:t>
            </w:r>
          </w:p>
          <w:p w:rsidR="00403901" w:rsidRDefault="006F170B" w:rsidP="00403901">
            <w:r>
              <w:t xml:space="preserve">Tour guides </w:t>
            </w:r>
          </w:p>
          <w:p w:rsidR="00403901" w:rsidRDefault="00403901" w:rsidP="00403901">
            <w:r>
              <w:t>IT and telecommunications</w:t>
            </w:r>
          </w:p>
          <w:p w:rsidR="00403901" w:rsidRDefault="006F170B" w:rsidP="00403901">
            <w:r>
              <w:t>L</w:t>
            </w:r>
            <w:r w:rsidR="00403901">
              <w:t>aw</w:t>
            </w:r>
            <w:r>
              <w:t xml:space="preserve">yers </w:t>
            </w:r>
          </w:p>
          <w:p w:rsidR="00403901" w:rsidRDefault="006F170B" w:rsidP="00403901">
            <w:r>
              <w:t xml:space="preserve">Journalists </w:t>
            </w:r>
          </w:p>
          <w:p w:rsidR="00403901" w:rsidRDefault="006F170B" w:rsidP="00403901">
            <w:r>
              <w:t>HR</w:t>
            </w:r>
          </w:p>
          <w:p w:rsidR="00403901" w:rsidRDefault="006F170B" w:rsidP="00403901">
            <w:r>
              <w:t>R</w:t>
            </w:r>
            <w:r w:rsidR="00403901">
              <w:t>etail sales and customer service</w:t>
            </w:r>
          </w:p>
          <w:p w:rsidR="00CF2CA1" w:rsidRDefault="00403901">
            <w:r>
              <w:t>​</w:t>
            </w:r>
            <w:r w:rsidR="006F170B">
              <w:t>Business</w:t>
            </w:r>
            <w:r w:rsidR="00CF2CA1">
              <w:t xml:space="preserve"> people </w:t>
            </w:r>
          </w:p>
          <w:p w:rsidR="00CF2CA1" w:rsidRDefault="006F170B">
            <w:r>
              <w:t>Translators</w:t>
            </w:r>
          </w:p>
          <w:p w:rsidR="00CF2CA1" w:rsidRDefault="00CF2CA1">
            <w:r>
              <w:t>Interpreters</w:t>
            </w:r>
          </w:p>
          <w:p w:rsidR="00CF2CA1" w:rsidRDefault="00CF2CA1">
            <w:r>
              <w:t>Tourist guides</w:t>
            </w:r>
          </w:p>
          <w:p w:rsidR="00CF2CA1" w:rsidRDefault="00CF2CA1">
            <w:r>
              <w:t>Bankers</w:t>
            </w:r>
          </w:p>
          <w:p w:rsidR="00CF2CA1" w:rsidRDefault="00CF2CA1">
            <w:r>
              <w:t xml:space="preserve">Financial </w:t>
            </w:r>
            <w:r w:rsidR="006F170B">
              <w:t>advisers</w:t>
            </w:r>
            <w:r>
              <w:t xml:space="preserve"> </w:t>
            </w:r>
          </w:p>
          <w:p w:rsidR="00CF2CA1" w:rsidRDefault="006F170B">
            <w:r>
              <w:t>Accountants</w:t>
            </w:r>
            <w:r w:rsidR="00CF2CA1">
              <w:t xml:space="preserve"> </w:t>
            </w:r>
          </w:p>
          <w:p w:rsidR="00F10731" w:rsidRDefault="00F10731" w:rsidP="006F170B"/>
        </w:tc>
      </w:tr>
      <w:tr w:rsidR="00F10731" w:rsidTr="0052597F">
        <w:tc>
          <w:tcPr>
            <w:tcW w:w="9918" w:type="dxa"/>
            <w:gridSpan w:val="2"/>
          </w:tcPr>
          <w:p w:rsidR="00F10731" w:rsidRPr="005B6F8A" w:rsidRDefault="00F10731">
            <w:pPr>
              <w:rPr>
                <w:b/>
              </w:rPr>
            </w:pPr>
            <w:r w:rsidRPr="005B6F8A">
              <w:rPr>
                <w:b/>
              </w:rPr>
              <w:t>What do students say about the course?</w:t>
            </w:r>
          </w:p>
          <w:p w:rsidR="00F10731" w:rsidRDefault="00F10731"/>
          <w:p w:rsidR="00540BEC" w:rsidRDefault="007A5BEE">
            <w:r>
              <w:t>“</w:t>
            </w:r>
            <w:r w:rsidRPr="007A5BEE">
              <w:t xml:space="preserve">I really like it and I find it very interesting. It was one of my </w:t>
            </w:r>
            <w:r w:rsidR="00254D20" w:rsidRPr="007A5BEE">
              <w:t>favourites</w:t>
            </w:r>
            <w:r w:rsidRPr="007A5BEE">
              <w:t xml:space="preserve"> if not favourite subject at GCSE, I am really enjoying the topics that we have started with and I’m excited for the upcoming topics we will do</w:t>
            </w:r>
            <w:r>
              <w:t>”</w:t>
            </w:r>
          </w:p>
          <w:p w:rsidR="006E7E24" w:rsidRDefault="006E7E24"/>
          <w:p w:rsidR="009234D0" w:rsidRDefault="00540BEC">
            <w:r>
              <w:t>“I</w:t>
            </w:r>
            <w:r w:rsidRPr="00540BEC">
              <w:t xml:space="preserve"> love it a lot </w:t>
            </w:r>
            <w:r w:rsidR="006E7E24">
              <w:t>be</w:t>
            </w:r>
            <w:r w:rsidRPr="00540BEC">
              <w:t xml:space="preserve">cause </w:t>
            </w:r>
            <w:r w:rsidR="00725D5B">
              <w:t xml:space="preserve">I </w:t>
            </w:r>
            <w:r w:rsidRPr="00540BEC">
              <w:t xml:space="preserve">get to learn the language but at the same time </w:t>
            </w:r>
            <w:r w:rsidR="00725D5B">
              <w:t>I</w:t>
            </w:r>
            <w:r w:rsidRPr="00540BEC">
              <w:t>’m learning about society as well</w:t>
            </w:r>
            <w:r w:rsidR="00725D5B">
              <w:t>”</w:t>
            </w:r>
          </w:p>
          <w:p w:rsidR="006E7E24" w:rsidRDefault="006E7E24"/>
          <w:p w:rsidR="0051351F" w:rsidRDefault="0051351F">
            <w:r>
              <w:t>“</w:t>
            </w:r>
            <w:r w:rsidR="006E7E24" w:rsidRPr="006E7E24">
              <w:t xml:space="preserve">The department is run very well and the teachers never fail to make the lessons interesting. We are always learning new and important </w:t>
            </w:r>
            <w:r w:rsidR="00DF5C29" w:rsidRPr="006E7E24">
              <w:t>real-life</w:t>
            </w:r>
            <w:r w:rsidR="006E7E24" w:rsidRPr="006E7E24">
              <w:t xml:space="preserve"> topics. We get good exam practice in lesson preparing us for our </w:t>
            </w:r>
            <w:r w:rsidR="006E7E24">
              <w:t>A</w:t>
            </w:r>
            <w:r w:rsidR="006E7E24" w:rsidRPr="006E7E24">
              <w:t xml:space="preserve"> levels.</w:t>
            </w:r>
            <w:r w:rsidR="006E7E24">
              <w:t>”</w:t>
            </w:r>
          </w:p>
          <w:p w:rsidR="0016045A" w:rsidRDefault="0016045A"/>
          <w:p w:rsidR="00F10731" w:rsidRDefault="00F10731"/>
          <w:p w:rsidR="00F10731" w:rsidRDefault="00F10731"/>
        </w:tc>
      </w:tr>
    </w:tbl>
    <w:p w:rsidR="00BB3A84" w:rsidRDefault="005D5AAF">
      <w:r>
        <w:rPr>
          <w:noProof/>
          <w:lang w:eastAsia="en-GB"/>
        </w:rPr>
        <mc:AlternateContent>
          <mc:Choice Requires="wps">
            <w:drawing>
              <wp:anchor distT="45720" distB="45720" distL="114300" distR="114300" simplePos="0" relativeHeight="251660288" behindDoc="0" locked="0" layoutInCell="1" allowOverlap="1" wp14:anchorId="55310A96" wp14:editId="556FFC1A">
                <wp:simplePos x="0" y="0"/>
                <wp:positionH relativeFrom="column">
                  <wp:posOffset>857250</wp:posOffset>
                </wp:positionH>
                <wp:positionV relativeFrom="paragraph">
                  <wp:posOffset>255270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rsidR="005D5AAF" w:rsidRDefault="005D5AAF" w:rsidP="005D5AAF">
                            <w:bookmarkStart w:id="0" w:name="_GoBack"/>
                            <w:r>
                              <w:t>To see what our students have to say about this subject scan the QR code</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310A96" id="_x0000_t202" coordsize="21600,21600" o:spt="202" path="m,l,21600r21600,l21600,xe">
                <v:stroke joinstyle="miter"/>
                <v:path gradientshapeok="t" o:connecttype="rect"/>
              </v:shapetype>
              <v:shape id="Text Box 2" o:spid="_x0000_s1026" type="#_x0000_t202" style="position:absolute;margin-left:67.5pt;margin-top:20.1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" stroked="f">
                <v:textbox style="mso-fit-shape-to-text:t">
                  <w:txbxContent>
                    <w:p w:rsidR="005D5AAF" w:rsidRDefault="005D5AAF" w:rsidP="005D5AAF">
                      <w:bookmarkStart w:id="1" w:name="_GoBack"/>
                      <w:r>
                        <w:t>To see what our students have to say about this subject scan the QR code</w:t>
                      </w:r>
                      <w:bookmarkEnd w:id="1"/>
                    </w:p>
                  </w:txbxContent>
                </v:textbox>
              </v:shape>
            </w:pict>
          </mc:Fallback>
        </mc:AlternateContent>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114935</wp:posOffset>
            </wp:positionV>
            <wp:extent cx="800100" cy="800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inline distT="0" distB="0" distL="0" distR="0" wp14:anchorId="7AD1E697" wp14:editId="5405006A">
                <wp:extent cx="304800" cy="304800"/>
                <wp:effectExtent l="0" t="0" r="0" b="0"/>
                <wp:docPr id="1" name="AutoShape 1" descr="blob:https://www.odwebp.svc.ms/5accee70-ef6d-4dae-a6b4-dd11e2b17b7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9AC048" id="AutoShape 1" o:spid="_x0000_s1026" alt="blob:https://www.odwebp.svc.ms/5accee70-ef6d-4dae-a6b4-dd11e2b17b7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Ayo0k5QIAAAMGAAAOAAAAAAAAAAAAAAAA&#10;AC4CAABkcnMvZTJvRG9jLnhtbFBLAQItABQABgAIAAAAIQBMoOks2AAAAAMBAAAPAAAAAAAAAAAA&#10;AAAAAD8FAABkcnMvZG93bnJldi54bWxQSwUGAAAAAAQABADzAAAARAYAAAAA&#10;" filled="f" stroked="f">
                <o:lock v:ext="edit" aspectratio="t"/>
                <w10:anchorlock/>
              </v:rect>
            </w:pict>
          </mc:Fallback>
        </mc:AlternateContent>
      </w:r>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6755C"/>
    <w:multiLevelType w:val="multilevel"/>
    <w:tmpl w:val="2E32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8A0FDE"/>
    <w:multiLevelType w:val="hybridMultilevel"/>
    <w:tmpl w:val="EF262986"/>
    <w:lvl w:ilvl="0" w:tplc="62CC8A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12D2A"/>
    <w:multiLevelType w:val="hybridMultilevel"/>
    <w:tmpl w:val="158C1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012F36"/>
    <w:multiLevelType w:val="hybridMultilevel"/>
    <w:tmpl w:val="BF6E9604"/>
    <w:lvl w:ilvl="0" w:tplc="62CC8A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133336"/>
    <w:rsid w:val="0016045A"/>
    <w:rsid w:val="00254D20"/>
    <w:rsid w:val="00282D12"/>
    <w:rsid w:val="00403901"/>
    <w:rsid w:val="004E56C7"/>
    <w:rsid w:val="0051351F"/>
    <w:rsid w:val="0052597F"/>
    <w:rsid w:val="00540BEC"/>
    <w:rsid w:val="005B6F8A"/>
    <w:rsid w:val="005D5AAF"/>
    <w:rsid w:val="006B2B6B"/>
    <w:rsid w:val="006E7E24"/>
    <w:rsid w:val="006F170B"/>
    <w:rsid w:val="00725D5B"/>
    <w:rsid w:val="00755DAE"/>
    <w:rsid w:val="007A5BEE"/>
    <w:rsid w:val="009234D0"/>
    <w:rsid w:val="00B259F4"/>
    <w:rsid w:val="00C73139"/>
    <w:rsid w:val="00CF2CA1"/>
    <w:rsid w:val="00D96581"/>
    <w:rsid w:val="00DF5C29"/>
    <w:rsid w:val="00E51E1A"/>
    <w:rsid w:val="00F10731"/>
    <w:rsid w:val="00FD7B66"/>
    <w:rsid w:val="00FE3BED"/>
    <w:rsid w:val="00FF07A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1E1A"/>
    <w:pPr>
      <w:ind w:left="720"/>
      <w:contextualSpacing/>
    </w:pPr>
  </w:style>
  <w:style w:type="paragraph" w:styleId="NormalWeb">
    <w:name w:val="Normal (Web)"/>
    <w:basedOn w:val="Normal"/>
    <w:uiPriority w:val="99"/>
    <w:semiHidden/>
    <w:unhideWhenUsed/>
    <w:rsid w:val="004E56C7"/>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styleId="BalloonText">
    <w:name w:val="Balloon Text"/>
    <w:basedOn w:val="Normal"/>
    <w:link w:val="BalloonTextChar"/>
    <w:uiPriority w:val="99"/>
    <w:semiHidden/>
    <w:unhideWhenUsed/>
    <w:rsid w:val="005259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9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865755">
      <w:bodyDiv w:val="1"/>
      <w:marLeft w:val="0"/>
      <w:marRight w:val="0"/>
      <w:marTop w:val="0"/>
      <w:marBottom w:val="0"/>
      <w:divBdr>
        <w:top w:val="none" w:sz="0" w:space="0" w:color="auto"/>
        <w:left w:val="none" w:sz="0" w:space="0" w:color="auto"/>
        <w:bottom w:val="none" w:sz="0" w:space="0" w:color="auto"/>
        <w:right w:val="none" w:sz="0" w:space="0" w:color="auto"/>
      </w:divBdr>
      <w:divsChild>
        <w:div w:id="1655374556">
          <w:marLeft w:val="720"/>
          <w:marRight w:val="0"/>
          <w:marTop w:val="0"/>
          <w:marBottom w:val="0"/>
          <w:divBdr>
            <w:top w:val="none" w:sz="0" w:space="0" w:color="auto"/>
            <w:left w:val="none" w:sz="0" w:space="0" w:color="auto"/>
            <w:bottom w:val="none" w:sz="0" w:space="0" w:color="auto"/>
            <w:right w:val="none" w:sz="0" w:space="0" w:color="auto"/>
          </w:divBdr>
        </w:div>
        <w:div w:id="1518696763">
          <w:marLeft w:val="720"/>
          <w:marRight w:val="0"/>
          <w:marTop w:val="0"/>
          <w:marBottom w:val="0"/>
          <w:divBdr>
            <w:top w:val="none" w:sz="0" w:space="0" w:color="auto"/>
            <w:left w:val="none" w:sz="0" w:space="0" w:color="auto"/>
            <w:bottom w:val="none" w:sz="0" w:space="0" w:color="auto"/>
            <w:right w:val="none" w:sz="0" w:space="0" w:color="auto"/>
          </w:divBdr>
        </w:div>
        <w:div w:id="1703281284">
          <w:marLeft w:val="720"/>
          <w:marRight w:val="0"/>
          <w:marTop w:val="0"/>
          <w:marBottom w:val="0"/>
          <w:divBdr>
            <w:top w:val="none" w:sz="0" w:space="0" w:color="auto"/>
            <w:left w:val="none" w:sz="0" w:space="0" w:color="auto"/>
            <w:bottom w:val="none" w:sz="0" w:space="0" w:color="auto"/>
            <w:right w:val="none" w:sz="0" w:space="0" w:color="auto"/>
          </w:divBdr>
        </w:div>
      </w:divsChild>
    </w:div>
    <w:div w:id="437288451">
      <w:bodyDiv w:val="1"/>
      <w:marLeft w:val="0"/>
      <w:marRight w:val="0"/>
      <w:marTop w:val="0"/>
      <w:marBottom w:val="0"/>
      <w:divBdr>
        <w:top w:val="none" w:sz="0" w:space="0" w:color="auto"/>
        <w:left w:val="none" w:sz="0" w:space="0" w:color="auto"/>
        <w:bottom w:val="none" w:sz="0" w:space="0" w:color="auto"/>
        <w:right w:val="none" w:sz="0" w:space="0" w:color="auto"/>
      </w:divBdr>
      <w:divsChild>
        <w:div w:id="407310910">
          <w:marLeft w:val="720"/>
          <w:marRight w:val="0"/>
          <w:marTop w:val="0"/>
          <w:marBottom w:val="0"/>
          <w:divBdr>
            <w:top w:val="none" w:sz="0" w:space="0" w:color="auto"/>
            <w:left w:val="none" w:sz="0" w:space="0" w:color="auto"/>
            <w:bottom w:val="none" w:sz="0" w:space="0" w:color="auto"/>
            <w:right w:val="none" w:sz="0" w:space="0" w:color="auto"/>
          </w:divBdr>
        </w:div>
        <w:div w:id="1928269976">
          <w:marLeft w:val="720"/>
          <w:marRight w:val="0"/>
          <w:marTop w:val="0"/>
          <w:marBottom w:val="0"/>
          <w:divBdr>
            <w:top w:val="none" w:sz="0" w:space="0" w:color="auto"/>
            <w:left w:val="none" w:sz="0" w:space="0" w:color="auto"/>
            <w:bottom w:val="none" w:sz="0" w:space="0" w:color="auto"/>
            <w:right w:val="none" w:sz="0" w:space="0" w:color="auto"/>
          </w:divBdr>
        </w:div>
      </w:divsChild>
    </w:div>
    <w:div w:id="533422162">
      <w:bodyDiv w:val="1"/>
      <w:marLeft w:val="0"/>
      <w:marRight w:val="0"/>
      <w:marTop w:val="0"/>
      <w:marBottom w:val="0"/>
      <w:divBdr>
        <w:top w:val="none" w:sz="0" w:space="0" w:color="auto"/>
        <w:left w:val="none" w:sz="0" w:space="0" w:color="auto"/>
        <w:bottom w:val="none" w:sz="0" w:space="0" w:color="auto"/>
        <w:right w:val="none" w:sz="0" w:space="0" w:color="auto"/>
      </w:divBdr>
    </w:div>
    <w:div w:id="1011764499">
      <w:bodyDiv w:val="1"/>
      <w:marLeft w:val="0"/>
      <w:marRight w:val="0"/>
      <w:marTop w:val="0"/>
      <w:marBottom w:val="0"/>
      <w:divBdr>
        <w:top w:val="none" w:sz="0" w:space="0" w:color="auto"/>
        <w:left w:val="none" w:sz="0" w:space="0" w:color="auto"/>
        <w:bottom w:val="none" w:sz="0" w:space="0" w:color="auto"/>
        <w:right w:val="none" w:sz="0" w:space="0" w:color="auto"/>
      </w:divBdr>
    </w:div>
    <w:div w:id="1366249530">
      <w:bodyDiv w:val="1"/>
      <w:marLeft w:val="0"/>
      <w:marRight w:val="0"/>
      <w:marTop w:val="0"/>
      <w:marBottom w:val="0"/>
      <w:divBdr>
        <w:top w:val="none" w:sz="0" w:space="0" w:color="auto"/>
        <w:left w:val="none" w:sz="0" w:space="0" w:color="auto"/>
        <w:bottom w:val="none" w:sz="0" w:space="0" w:color="auto"/>
        <w:right w:val="none" w:sz="0" w:space="0" w:color="auto"/>
      </w:divBdr>
    </w:div>
    <w:div w:id="1454053661">
      <w:bodyDiv w:val="1"/>
      <w:marLeft w:val="0"/>
      <w:marRight w:val="0"/>
      <w:marTop w:val="0"/>
      <w:marBottom w:val="0"/>
      <w:divBdr>
        <w:top w:val="none" w:sz="0" w:space="0" w:color="auto"/>
        <w:left w:val="none" w:sz="0" w:space="0" w:color="auto"/>
        <w:bottom w:val="none" w:sz="0" w:space="0" w:color="auto"/>
        <w:right w:val="none" w:sz="0" w:space="0" w:color="auto"/>
      </w:divBdr>
      <w:divsChild>
        <w:div w:id="1132213117">
          <w:marLeft w:val="720"/>
          <w:marRight w:val="0"/>
          <w:marTop w:val="0"/>
          <w:marBottom w:val="0"/>
          <w:divBdr>
            <w:top w:val="none" w:sz="0" w:space="0" w:color="auto"/>
            <w:left w:val="none" w:sz="0" w:space="0" w:color="auto"/>
            <w:bottom w:val="none" w:sz="0" w:space="0" w:color="auto"/>
            <w:right w:val="none" w:sz="0" w:space="0" w:color="auto"/>
          </w:divBdr>
        </w:div>
      </w:divsChild>
    </w:div>
    <w:div w:id="208491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1438</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11</cp:revision>
  <cp:lastPrinted>2023-11-13T16:24:00Z</cp:lastPrinted>
  <dcterms:created xsi:type="dcterms:W3CDTF">2023-10-11T09:39:00Z</dcterms:created>
  <dcterms:modified xsi:type="dcterms:W3CDTF">2023-11-15T10:58:00Z</dcterms:modified>
</cp:coreProperties>
</file>