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621" w:rsidRDefault="007F4012" w:rsidP="007F4012">
      <w:pPr>
        <w:jc w:val="center"/>
        <w:rPr>
          <w:b/>
          <w:sz w:val="144"/>
          <w:szCs w:val="144"/>
          <w:u w:val="single"/>
        </w:rPr>
      </w:pPr>
      <w:r w:rsidRPr="007F4012">
        <w:rPr>
          <w:b/>
          <w:sz w:val="144"/>
          <w:szCs w:val="144"/>
          <w:u w:val="single"/>
        </w:rPr>
        <w:t xml:space="preserve">Young </w:t>
      </w:r>
      <w:r>
        <w:rPr>
          <w:b/>
          <w:sz w:val="144"/>
          <w:szCs w:val="144"/>
          <w:u w:val="single"/>
        </w:rPr>
        <w:t>Carers Help lines and website Contact L</w:t>
      </w:r>
      <w:r w:rsidRPr="007F4012">
        <w:rPr>
          <w:b/>
          <w:sz w:val="144"/>
          <w:szCs w:val="144"/>
          <w:u w:val="single"/>
        </w:rPr>
        <w:t>ist</w:t>
      </w:r>
    </w:p>
    <w:p w:rsidR="007F4012" w:rsidRDefault="007F4012" w:rsidP="007F4012">
      <w:pPr>
        <w:rPr>
          <w:sz w:val="28"/>
          <w:szCs w:val="28"/>
        </w:rPr>
      </w:pPr>
    </w:p>
    <w:p w:rsidR="007F4012" w:rsidRDefault="007F4012" w:rsidP="007F4012">
      <w:pPr>
        <w:rPr>
          <w:sz w:val="28"/>
          <w:szCs w:val="28"/>
        </w:rPr>
      </w:pPr>
    </w:p>
    <w:p w:rsidR="007F4012" w:rsidRDefault="007F4012" w:rsidP="007F4012">
      <w:pPr>
        <w:rPr>
          <w:sz w:val="28"/>
          <w:szCs w:val="28"/>
        </w:rPr>
      </w:pPr>
    </w:p>
    <w:p w:rsidR="007F4012" w:rsidRDefault="007F4012" w:rsidP="007F4012">
      <w:pPr>
        <w:jc w:val="center"/>
        <w:rPr>
          <w:sz w:val="28"/>
          <w:szCs w:val="28"/>
        </w:rPr>
      </w:pPr>
      <w:r>
        <w:rPr>
          <w:noProof/>
          <w:sz w:val="28"/>
          <w:szCs w:val="28"/>
          <w:lang w:eastAsia="en-GB"/>
        </w:rPr>
        <w:drawing>
          <wp:inline distT="0" distB="0" distL="0" distR="0" wp14:anchorId="0D2D719C">
            <wp:extent cx="2150806" cy="2667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0910" cy="2691928"/>
                    </a:xfrm>
                    <a:prstGeom prst="rect">
                      <a:avLst/>
                    </a:prstGeom>
                    <a:noFill/>
                  </pic:spPr>
                </pic:pic>
              </a:graphicData>
            </a:graphic>
          </wp:inline>
        </w:drawing>
      </w:r>
    </w:p>
    <w:p w:rsidR="007F4012" w:rsidRDefault="007F4012" w:rsidP="007F4012">
      <w:pPr>
        <w:jc w:val="center"/>
        <w:rPr>
          <w:sz w:val="28"/>
          <w:szCs w:val="28"/>
        </w:rPr>
      </w:pPr>
    </w:p>
    <w:p w:rsidR="007F4012" w:rsidRDefault="00A964D0" w:rsidP="007F4012">
      <w:pPr>
        <w:rPr>
          <w:rStyle w:val="Strong"/>
          <w:rFonts w:ascii="Verdana" w:hAnsi="Verdana"/>
          <w:color w:val="222222"/>
          <w:shd w:val="clear" w:color="auto" w:fill="FFFFFF"/>
        </w:rPr>
      </w:pPr>
      <w:r>
        <w:rPr>
          <w:rStyle w:val="Strong"/>
          <w:rFonts w:ascii="Verdana" w:hAnsi="Verdana"/>
          <w:noProof/>
          <w:color w:val="222222"/>
          <w:shd w:val="clear" w:color="auto" w:fill="FFFFFF"/>
          <w:lang w:eastAsia="en-GB"/>
        </w:rPr>
        <w:drawing>
          <wp:inline distT="0" distB="0" distL="0" distR="0" wp14:anchorId="1C927199">
            <wp:extent cx="5652135" cy="3572808"/>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5146" cy="3574711"/>
                    </a:xfrm>
                    <a:prstGeom prst="rect">
                      <a:avLst/>
                    </a:prstGeom>
                    <a:noFill/>
                  </pic:spPr>
                </pic:pic>
              </a:graphicData>
            </a:graphic>
          </wp:inline>
        </w:drawing>
      </w:r>
    </w:p>
    <w:p w:rsidR="00A964D0" w:rsidRDefault="00A964D0" w:rsidP="007F4012">
      <w:pPr>
        <w:rPr>
          <w:rStyle w:val="Strong"/>
          <w:rFonts w:ascii="Verdana" w:hAnsi="Verdana"/>
          <w:color w:val="222222"/>
          <w:shd w:val="clear" w:color="auto" w:fill="FFFFFF"/>
        </w:rPr>
      </w:pPr>
      <w:r>
        <w:rPr>
          <w:rStyle w:val="Strong"/>
          <w:rFonts w:ascii="Verdana" w:hAnsi="Verdana"/>
          <w:color w:val="222222"/>
          <w:shd w:val="clear" w:color="auto" w:fill="FFFFFF"/>
        </w:rPr>
        <w:t>Kids</w:t>
      </w:r>
    </w:p>
    <w:p w:rsidR="00A964D0" w:rsidRPr="00A964D0" w:rsidRDefault="00A964D0" w:rsidP="007F4012">
      <w:pPr>
        <w:rPr>
          <w:rStyle w:val="Strong"/>
          <w:rFonts w:ascii="Verdana" w:hAnsi="Verdana"/>
          <w:b w:val="0"/>
          <w:color w:val="222222"/>
          <w:shd w:val="clear" w:color="auto" w:fill="FFFFFF"/>
        </w:rPr>
      </w:pPr>
      <w:r>
        <w:rPr>
          <w:rFonts w:ascii="Verdana" w:hAnsi="Verdana"/>
          <w:color w:val="222222"/>
          <w:shd w:val="clear" w:color="auto" w:fill="FFFFFF"/>
        </w:rPr>
        <w:t>KIDS is a national charity, founded in 1970, that provides a wide range of services to disabled children, young people and their families in England. We support children from babies through to young adults, whatever their disability. Our services include: drop-in crèches and nurseries for the under 5s to youth clubs, short breaks and residential stays for young adults.</w:t>
      </w:r>
    </w:p>
    <w:p w:rsidR="00A964D0" w:rsidRDefault="00A964D0" w:rsidP="007F4012">
      <w:pPr>
        <w:rPr>
          <w:rStyle w:val="Strong"/>
          <w:rFonts w:ascii="Verdana" w:hAnsi="Verdana"/>
          <w:color w:val="222222"/>
          <w:shd w:val="clear" w:color="auto" w:fill="FFFFFF"/>
        </w:rPr>
      </w:pPr>
    </w:p>
    <w:p w:rsidR="007F4012" w:rsidRDefault="00A964D0" w:rsidP="007F4012">
      <w:pPr>
        <w:rPr>
          <w:rStyle w:val="Strong"/>
          <w:rFonts w:ascii="Verdana" w:hAnsi="Verdana"/>
          <w:b w:val="0"/>
          <w:color w:val="222222"/>
          <w:shd w:val="clear" w:color="auto" w:fill="FFFFFF"/>
        </w:rPr>
      </w:pPr>
      <w:r>
        <w:rPr>
          <w:rStyle w:val="Strong"/>
          <w:rFonts w:ascii="Verdana" w:hAnsi="Verdana"/>
          <w:b w:val="0"/>
          <w:color w:val="222222"/>
          <w:shd w:val="clear" w:color="auto" w:fill="FFFFFF"/>
        </w:rPr>
        <w:t xml:space="preserve">Website:  </w:t>
      </w:r>
      <w:hyperlink r:id="rId6" w:history="1">
        <w:r w:rsidRPr="009E155C">
          <w:rPr>
            <w:rStyle w:val="Hyperlink"/>
            <w:rFonts w:ascii="Verdana" w:hAnsi="Verdana"/>
            <w:shd w:val="clear" w:color="auto" w:fill="FFFFFF"/>
          </w:rPr>
          <w:t>https://www.kids.org.uk/Pages/Category/what-we-do</w:t>
        </w:r>
      </w:hyperlink>
    </w:p>
    <w:p w:rsidR="007F4012" w:rsidRDefault="007F4012" w:rsidP="007F4012">
      <w:pPr>
        <w:rPr>
          <w:rStyle w:val="Strong"/>
          <w:rFonts w:ascii="Verdana" w:hAnsi="Verdana"/>
          <w:color w:val="222222"/>
          <w:shd w:val="clear" w:color="auto" w:fill="FFFFFF"/>
        </w:rPr>
      </w:pPr>
    </w:p>
    <w:p w:rsidR="007F4012" w:rsidRDefault="007F4012" w:rsidP="007F4012">
      <w:pPr>
        <w:pBdr>
          <w:bottom w:val="single" w:sz="12" w:space="1" w:color="auto"/>
        </w:pBdr>
        <w:rPr>
          <w:rFonts w:ascii="Verdana" w:hAnsi="Verdana"/>
          <w:color w:val="222222"/>
          <w:shd w:val="clear" w:color="auto" w:fill="FFFFFF"/>
        </w:rPr>
      </w:pPr>
      <w:r>
        <w:rPr>
          <w:rStyle w:val="Strong"/>
          <w:rFonts w:ascii="Verdana" w:hAnsi="Verdana"/>
          <w:color w:val="222222"/>
          <w:shd w:val="clear" w:color="auto" w:fill="FFFFFF"/>
        </w:rPr>
        <w:t>KIDS London</w:t>
      </w:r>
      <w:r>
        <w:rPr>
          <w:rStyle w:val="greentext"/>
          <w:rFonts w:ascii="Verdana" w:hAnsi="Verdana"/>
          <w:color w:val="222222"/>
          <w:shd w:val="clear" w:color="auto" w:fill="FFFFFF"/>
        </w:rPr>
        <w:t>:</w:t>
      </w:r>
      <w:r>
        <w:rPr>
          <w:rFonts w:ascii="Verdana" w:hAnsi="Verdana"/>
          <w:color w:val="222222"/>
          <w:shd w:val="clear" w:color="auto" w:fill="FFFFFF"/>
        </w:rPr>
        <w:t> Telephone: 0207 359 3635</w:t>
      </w:r>
    </w:p>
    <w:p w:rsidR="00A964D0" w:rsidRDefault="00A964D0" w:rsidP="007F4012">
      <w:pPr>
        <w:rPr>
          <w:rFonts w:ascii="Verdana" w:hAnsi="Verdana"/>
          <w:color w:val="222222"/>
          <w:shd w:val="clear" w:color="auto" w:fill="FFFFFF"/>
        </w:rPr>
      </w:pPr>
    </w:p>
    <w:p w:rsidR="00A964D0" w:rsidRDefault="00A964D0" w:rsidP="007F4012">
      <w:pPr>
        <w:rPr>
          <w:rFonts w:ascii="Verdana" w:hAnsi="Verdana"/>
          <w:color w:val="222222"/>
          <w:shd w:val="clear" w:color="auto" w:fill="FFFFFF"/>
        </w:rPr>
      </w:pPr>
    </w:p>
    <w:p w:rsidR="00A964D0" w:rsidRDefault="00A964D0" w:rsidP="007F4012">
      <w:pPr>
        <w:rPr>
          <w:rFonts w:ascii="Verdana" w:hAnsi="Verdana"/>
          <w:color w:val="222222"/>
          <w:shd w:val="clear" w:color="auto" w:fill="FFFFFF"/>
        </w:rPr>
      </w:pPr>
    </w:p>
    <w:p w:rsidR="00A964D0" w:rsidRDefault="00A964D0" w:rsidP="007F4012">
      <w:pPr>
        <w:rPr>
          <w:rFonts w:ascii="Verdana" w:hAnsi="Verdana"/>
          <w:color w:val="222222"/>
          <w:shd w:val="clear" w:color="auto" w:fill="FFFFFF"/>
        </w:rPr>
      </w:pPr>
    </w:p>
    <w:p w:rsidR="00A964D0" w:rsidRDefault="00A964D0" w:rsidP="007F4012">
      <w:pPr>
        <w:rPr>
          <w:sz w:val="28"/>
          <w:szCs w:val="28"/>
        </w:rPr>
      </w:pPr>
      <w:r>
        <w:rPr>
          <w:noProof/>
          <w:sz w:val="28"/>
          <w:szCs w:val="28"/>
          <w:lang w:eastAsia="en-GB"/>
        </w:rPr>
        <w:lastRenderedPageBreak/>
        <w:drawing>
          <wp:inline distT="0" distB="0" distL="0" distR="0" wp14:anchorId="4ACD1A0D" wp14:editId="340B2F7F">
            <wp:extent cx="1343025" cy="1343025"/>
            <wp:effectExtent l="0" t="0" r="9525" b="9525"/>
            <wp:docPr id="3" name="Picture 3" descr="C:\Users\mcleere\AppData\Local\Microsoft\Windows\INetCache\Content.MSO\EFD107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leere\AppData\Local\Microsoft\Windows\INetCache\Content.MSO\EFD107C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A964D0" w:rsidRDefault="00A964D0" w:rsidP="007F4012">
      <w:pPr>
        <w:rPr>
          <w:sz w:val="28"/>
          <w:szCs w:val="28"/>
        </w:rPr>
      </w:pPr>
      <w:r w:rsidRPr="00A964D0">
        <w:rPr>
          <w:sz w:val="28"/>
          <w:szCs w:val="28"/>
        </w:rPr>
        <w:t>We fight for hope by deeply understanding the needs of young people and by supporting them through their most serious life challenges. We work with young people who have suffered years of abuse, who have run away from home or are struggling with mental health issues. We look out for young carers and those who are at risk of being groomed by gangs. We help refugees who have no one else to turn to in this country.</w:t>
      </w:r>
    </w:p>
    <w:p w:rsidR="00A964D0" w:rsidRDefault="00A964D0" w:rsidP="007F4012">
      <w:pPr>
        <w:rPr>
          <w:sz w:val="28"/>
          <w:szCs w:val="28"/>
        </w:rPr>
      </w:pPr>
    </w:p>
    <w:p w:rsidR="00A964D0" w:rsidRDefault="00A964D0" w:rsidP="007F4012">
      <w:pPr>
        <w:rPr>
          <w:sz w:val="28"/>
          <w:szCs w:val="28"/>
        </w:rPr>
      </w:pPr>
      <w:r>
        <w:rPr>
          <w:sz w:val="28"/>
          <w:szCs w:val="28"/>
        </w:rPr>
        <w:t xml:space="preserve">Website:  </w:t>
      </w:r>
      <w:hyperlink r:id="rId8" w:history="1">
        <w:r w:rsidRPr="009E155C">
          <w:rPr>
            <w:rStyle w:val="Hyperlink"/>
            <w:sz w:val="28"/>
            <w:szCs w:val="28"/>
          </w:rPr>
          <w:t>https://www.childrenssociety.org.uk/</w:t>
        </w:r>
      </w:hyperlink>
    </w:p>
    <w:p w:rsidR="00A964D0" w:rsidRDefault="00A964D0" w:rsidP="007F4012">
      <w:pPr>
        <w:rPr>
          <w:sz w:val="28"/>
          <w:szCs w:val="28"/>
        </w:rPr>
      </w:pPr>
      <w:r>
        <w:rPr>
          <w:sz w:val="28"/>
          <w:szCs w:val="28"/>
        </w:rPr>
        <w:t>T</w:t>
      </w:r>
      <w:r w:rsidRPr="00A964D0">
        <w:rPr>
          <w:sz w:val="28"/>
          <w:szCs w:val="28"/>
        </w:rPr>
        <w:t>el:</w:t>
      </w:r>
      <w:r>
        <w:rPr>
          <w:sz w:val="28"/>
          <w:szCs w:val="28"/>
        </w:rPr>
        <w:t xml:space="preserve"> </w:t>
      </w:r>
      <w:r w:rsidRPr="00A964D0">
        <w:rPr>
          <w:sz w:val="28"/>
          <w:szCs w:val="28"/>
        </w:rPr>
        <w:t>03003037000</w:t>
      </w:r>
    </w:p>
    <w:p w:rsidR="00A964D0" w:rsidRDefault="00A964D0" w:rsidP="007F4012">
      <w:pPr>
        <w:pBdr>
          <w:bottom w:val="single" w:sz="12" w:space="1" w:color="auto"/>
        </w:pBdr>
        <w:rPr>
          <w:sz w:val="28"/>
          <w:szCs w:val="28"/>
        </w:rPr>
      </w:pPr>
    </w:p>
    <w:p w:rsidR="00A964D0" w:rsidRDefault="00A964D0" w:rsidP="007F4012">
      <w:pPr>
        <w:rPr>
          <w:sz w:val="28"/>
          <w:szCs w:val="28"/>
        </w:rPr>
      </w:pPr>
    </w:p>
    <w:p w:rsidR="00A964D0" w:rsidRDefault="00407113" w:rsidP="007F4012">
      <w:pPr>
        <w:rPr>
          <w:sz w:val="28"/>
          <w:szCs w:val="28"/>
        </w:rPr>
      </w:pPr>
      <w:r>
        <w:rPr>
          <w:sz w:val="28"/>
          <w:szCs w:val="28"/>
        </w:rPr>
        <w:t>Action for children</w:t>
      </w:r>
    </w:p>
    <w:p w:rsidR="00407113" w:rsidRPr="00407113" w:rsidRDefault="00407113" w:rsidP="00407113">
      <w:pPr>
        <w:pStyle w:val="NormalWeb"/>
        <w:shd w:val="clear" w:color="auto" w:fill="FFFFFF"/>
        <w:rPr>
          <w:rFonts w:ascii="Arial" w:hAnsi="Arial" w:cs="Arial"/>
          <w:color w:val="000000"/>
          <w:spacing w:val="4"/>
        </w:rPr>
      </w:pPr>
      <w:r w:rsidRPr="00407113">
        <w:rPr>
          <w:rFonts w:ascii="Arial" w:hAnsi="Arial" w:cs="Arial"/>
          <w:color w:val="000000"/>
          <w:spacing w:val="4"/>
        </w:rPr>
        <w:t>Our support helps young carers come to terms with their parent's or other family member’s illness or condition. We teach them how to cope, and guide them to build positive relationships outside the family.</w:t>
      </w:r>
    </w:p>
    <w:p w:rsidR="00407113" w:rsidRPr="00407113" w:rsidRDefault="00407113" w:rsidP="00407113">
      <w:pPr>
        <w:pStyle w:val="NormalWeb"/>
        <w:shd w:val="clear" w:color="auto" w:fill="FFFFFF"/>
        <w:rPr>
          <w:rFonts w:ascii="Arial" w:hAnsi="Arial" w:cs="Arial"/>
          <w:color w:val="000000"/>
          <w:spacing w:val="4"/>
        </w:rPr>
      </w:pPr>
      <w:r w:rsidRPr="00407113">
        <w:rPr>
          <w:rFonts w:ascii="Arial" w:hAnsi="Arial" w:cs="Arial"/>
          <w:color w:val="000000"/>
          <w:spacing w:val="4"/>
        </w:rPr>
        <w:t>We help young carers plan for the future, by making sure they can access adult services when they’re 18.</w:t>
      </w:r>
    </w:p>
    <w:p w:rsidR="00407113" w:rsidRDefault="00407113" w:rsidP="007F4012">
      <w:pPr>
        <w:rPr>
          <w:sz w:val="28"/>
          <w:szCs w:val="28"/>
        </w:rPr>
      </w:pPr>
      <w:r>
        <w:rPr>
          <w:sz w:val="28"/>
          <w:szCs w:val="28"/>
        </w:rPr>
        <w:t xml:space="preserve">Web: </w:t>
      </w:r>
    </w:p>
    <w:p w:rsidR="00407113" w:rsidRDefault="00407113" w:rsidP="007F4012">
      <w:pPr>
        <w:pBdr>
          <w:bottom w:val="single" w:sz="12" w:space="1" w:color="auto"/>
        </w:pBdr>
        <w:rPr>
          <w:sz w:val="28"/>
          <w:szCs w:val="28"/>
        </w:rPr>
      </w:pPr>
      <w:hyperlink r:id="rId9" w:history="1">
        <w:r w:rsidRPr="009E155C">
          <w:rPr>
            <w:rStyle w:val="Hyperlink"/>
            <w:sz w:val="28"/>
            <w:szCs w:val="28"/>
          </w:rPr>
          <w:t>https://www.actionforchildren.org.uk/our-work-and-impact/children-and-families/young-carers/</w:t>
        </w:r>
      </w:hyperlink>
    </w:p>
    <w:p w:rsidR="00407113" w:rsidRDefault="00407113" w:rsidP="007F4012">
      <w:pPr>
        <w:rPr>
          <w:sz w:val="28"/>
          <w:szCs w:val="28"/>
        </w:rPr>
      </w:pPr>
    </w:p>
    <w:p w:rsidR="00407113" w:rsidRDefault="00407113" w:rsidP="007F4012">
      <w:pPr>
        <w:rPr>
          <w:sz w:val="28"/>
          <w:szCs w:val="28"/>
        </w:rPr>
      </w:pPr>
    </w:p>
    <w:p w:rsidR="00407113" w:rsidRDefault="00407113" w:rsidP="007F4012">
      <w:pPr>
        <w:rPr>
          <w:sz w:val="28"/>
          <w:szCs w:val="28"/>
        </w:rPr>
      </w:pPr>
    </w:p>
    <w:p w:rsidR="00407113" w:rsidRDefault="00407113" w:rsidP="007F4012">
      <w:pPr>
        <w:rPr>
          <w:sz w:val="28"/>
          <w:szCs w:val="28"/>
        </w:rPr>
      </w:pPr>
    </w:p>
    <w:p w:rsidR="00407113" w:rsidRDefault="00407113" w:rsidP="007F4012">
      <w:pPr>
        <w:rPr>
          <w:sz w:val="28"/>
          <w:szCs w:val="28"/>
        </w:rPr>
      </w:pPr>
    </w:p>
    <w:p w:rsidR="00407113" w:rsidRDefault="00407113" w:rsidP="007F4012">
      <w:pPr>
        <w:rPr>
          <w:sz w:val="28"/>
          <w:szCs w:val="28"/>
        </w:rPr>
      </w:pPr>
      <w:r>
        <w:rPr>
          <w:sz w:val="28"/>
          <w:szCs w:val="28"/>
        </w:rPr>
        <w:lastRenderedPageBreak/>
        <w:t>Carers First</w:t>
      </w:r>
    </w:p>
    <w:p w:rsidR="00407113" w:rsidRPr="00407113" w:rsidRDefault="00407113" w:rsidP="007F4012">
      <w:pPr>
        <w:rPr>
          <w:sz w:val="24"/>
          <w:szCs w:val="24"/>
        </w:rPr>
      </w:pPr>
      <w:proofErr w:type="gramStart"/>
      <w:r w:rsidRPr="00407113">
        <w:rPr>
          <w:rFonts w:ascii="Arial" w:hAnsi="Arial" w:cs="Arial"/>
          <w:color w:val="575656"/>
          <w:sz w:val="24"/>
          <w:szCs w:val="24"/>
        </w:rPr>
        <w:t>Carers</w:t>
      </w:r>
      <w:proofErr w:type="gramEnd"/>
      <w:r w:rsidRPr="00407113">
        <w:rPr>
          <w:rFonts w:ascii="Arial" w:hAnsi="Arial" w:cs="Arial"/>
          <w:color w:val="575656"/>
          <w:sz w:val="24"/>
          <w:szCs w:val="24"/>
        </w:rPr>
        <w:t xml:space="preserve"> First works directly with and for carers to provide personalised information and advice. Making it easier for those caring for someone else to continue living their lives to the fullest.</w:t>
      </w:r>
    </w:p>
    <w:p w:rsidR="00407113" w:rsidRDefault="00407113" w:rsidP="007F4012">
      <w:pPr>
        <w:rPr>
          <w:sz w:val="28"/>
          <w:szCs w:val="28"/>
        </w:rPr>
      </w:pPr>
      <w:r>
        <w:rPr>
          <w:sz w:val="28"/>
          <w:szCs w:val="28"/>
        </w:rPr>
        <w:t xml:space="preserve"> Web:</w:t>
      </w:r>
    </w:p>
    <w:p w:rsidR="00407113" w:rsidRDefault="00407113" w:rsidP="007F4012">
      <w:pPr>
        <w:rPr>
          <w:sz w:val="28"/>
          <w:szCs w:val="28"/>
        </w:rPr>
      </w:pPr>
      <w:hyperlink r:id="rId10" w:history="1">
        <w:r w:rsidRPr="009E155C">
          <w:rPr>
            <w:rStyle w:val="Hyperlink"/>
            <w:sz w:val="28"/>
            <w:szCs w:val="28"/>
          </w:rPr>
          <w:t>https://www.carersfirst.org.uk/help-and-advice/topics/?selectedTags=Young%20carers</w:t>
        </w:r>
      </w:hyperlink>
    </w:p>
    <w:p w:rsidR="00407113" w:rsidRDefault="00407113" w:rsidP="007F4012">
      <w:pPr>
        <w:rPr>
          <w:sz w:val="28"/>
          <w:szCs w:val="28"/>
        </w:rPr>
      </w:pPr>
    </w:p>
    <w:p w:rsidR="00407113" w:rsidRPr="00407113" w:rsidRDefault="00407113" w:rsidP="00407113">
      <w:pPr>
        <w:shd w:val="clear" w:color="auto" w:fill="F4F4F4"/>
        <w:spacing w:after="240" w:line="240" w:lineRule="auto"/>
        <w:rPr>
          <w:rFonts w:ascii="Arial" w:eastAsia="Times New Roman" w:hAnsi="Arial" w:cs="Arial"/>
          <w:color w:val="575656"/>
          <w:sz w:val="24"/>
          <w:szCs w:val="24"/>
          <w:lang w:eastAsia="en-GB"/>
        </w:rPr>
      </w:pPr>
      <w:r w:rsidRPr="00407113">
        <w:rPr>
          <w:rFonts w:ascii="Arial" w:eastAsia="Times New Roman" w:hAnsi="Arial" w:cs="Arial"/>
          <w:b/>
          <w:bCs/>
          <w:color w:val="575656"/>
          <w:sz w:val="24"/>
          <w:szCs w:val="24"/>
          <w:lang w:eastAsia="en-GB"/>
        </w:rPr>
        <w:t>Helpline:</w:t>
      </w:r>
      <w:r w:rsidRPr="00407113">
        <w:rPr>
          <w:rFonts w:ascii="Arial" w:eastAsia="Times New Roman" w:hAnsi="Arial" w:cs="Arial"/>
          <w:color w:val="575656"/>
          <w:sz w:val="24"/>
          <w:szCs w:val="24"/>
          <w:lang w:eastAsia="en-GB"/>
        </w:rPr>
        <w:t> 0300 303 1555</w:t>
      </w:r>
    </w:p>
    <w:p w:rsidR="00407113" w:rsidRPr="00407113" w:rsidRDefault="00407113" w:rsidP="00407113">
      <w:pPr>
        <w:shd w:val="clear" w:color="auto" w:fill="F4F4F4"/>
        <w:spacing w:after="240" w:line="240" w:lineRule="auto"/>
        <w:rPr>
          <w:rFonts w:ascii="Arial" w:eastAsia="Times New Roman" w:hAnsi="Arial" w:cs="Arial"/>
          <w:color w:val="575656"/>
          <w:sz w:val="24"/>
          <w:szCs w:val="24"/>
          <w:lang w:eastAsia="en-GB"/>
        </w:rPr>
      </w:pPr>
      <w:r w:rsidRPr="00407113">
        <w:rPr>
          <w:rFonts w:ascii="Arial" w:eastAsia="Times New Roman" w:hAnsi="Arial" w:cs="Arial"/>
          <w:b/>
          <w:bCs/>
          <w:color w:val="575656"/>
          <w:sz w:val="24"/>
          <w:szCs w:val="24"/>
          <w:lang w:eastAsia="en-GB"/>
        </w:rPr>
        <w:t>Email:</w:t>
      </w:r>
      <w:r w:rsidRPr="00407113">
        <w:rPr>
          <w:rFonts w:ascii="Arial" w:eastAsia="Times New Roman" w:hAnsi="Arial" w:cs="Arial"/>
          <w:color w:val="575656"/>
          <w:sz w:val="24"/>
          <w:szCs w:val="24"/>
          <w:lang w:eastAsia="en-GB"/>
        </w:rPr>
        <w:t> hello@carersfirst.org.uk</w:t>
      </w:r>
    </w:p>
    <w:p w:rsidR="00407113" w:rsidRDefault="00407113" w:rsidP="00407113">
      <w:pPr>
        <w:shd w:val="clear" w:color="auto" w:fill="F4F4F4"/>
        <w:spacing w:after="0" w:line="240" w:lineRule="auto"/>
        <w:rPr>
          <w:rFonts w:ascii="Arial" w:eastAsia="Times New Roman" w:hAnsi="Arial" w:cs="Arial"/>
          <w:color w:val="575656"/>
          <w:sz w:val="24"/>
          <w:szCs w:val="24"/>
          <w:lang w:eastAsia="en-GB"/>
        </w:rPr>
      </w:pPr>
      <w:r w:rsidRPr="00407113">
        <w:rPr>
          <w:rFonts w:ascii="Arial" w:eastAsia="Times New Roman" w:hAnsi="Arial" w:cs="Arial"/>
          <w:b/>
          <w:bCs/>
          <w:color w:val="575656"/>
          <w:sz w:val="24"/>
          <w:szCs w:val="24"/>
          <w:lang w:eastAsia="en-GB"/>
        </w:rPr>
        <w:t>Central office address: </w:t>
      </w:r>
      <w:r w:rsidRPr="00407113">
        <w:rPr>
          <w:rFonts w:ascii="Arial" w:eastAsia="Times New Roman" w:hAnsi="Arial" w:cs="Arial"/>
          <w:color w:val="575656"/>
          <w:sz w:val="24"/>
          <w:szCs w:val="24"/>
          <w:lang w:eastAsia="en-GB"/>
        </w:rPr>
        <w:t xml:space="preserve">Michael Gill Building, </w:t>
      </w:r>
      <w:proofErr w:type="spellStart"/>
      <w:r w:rsidRPr="00407113">
        <w:rPr>
          <w:rFonts w:ascii="Arial" w:eastAsia="Times New Roman" w:hAnsi="Arial" w:cs="Arial"/>
          <w:color w:val="575656"/>
          <w:sz w:val="24"/>
          <w:szCs w:val="24"/>
          <w:lang w:eastAsia="en-GB"/>
        </w:rPr>
        <w:t>Tolgate</w:t>
      </w:r>
      <w:proofErr w:type="spellEnd"/>
      <w:r w:rsidRPr="00407113">
        <w:rPr>
          <w:rFonts w:ascii="Arial" w:eastAsia="Times New Roman" w:hAnsi="Arial" w:cs="Arial"/>
          <w:color w:val="575656"/>
          <w:sz w:val="24"/>
          <w:szCs w:val="24"/>
          <w:lang w:eastAsia="en-GB"/>
        </w:rPr>
        <w:t xml:space="preserve"> Lane, </w:t>
      </w:r>
      <w:proofErr w:type="spellStart"/>
      <w:r w:rsidRPr="00407113">
        <w:rPr>
          <w:rFonts w:ascii="Arial" w:eastAsia="Times New Roman" w:hAnsi="Arial" w:cs="Arial"/>
          <w:color w:val="575656"/>
          <w:sz w:val="24"/>
          <w:szCs w:val="24"/>
          <w:lang w:eastAsia="en-GB"/>
        </w:rPr>
        <w:t>Strood</w:t>
      </w:r>
      <w:proofErr w:type="spellEnd"/>
      <w:r w:rsidRPr="00407113">
        <w:rPr>
          <w:rFonts w:ascii="Arial" w:eastAsia="Times New Roman" w:hAnsi="Arial" w:cs="Arial"/>
          <w:color w:val="575656"/>
          <w:sz w:val="24"/>
          <w:szCs w:val="24"/>
          <w:lang w:eastAsia="en-GB"/>
        </w:rPr>
        <w:t>, ME2 4TG</w:t>
      </w:r>
    </w:p>
    <w:p w:rsidR="00407113" w:rsidRDefault="00407113" w:rsidP="00407113">
      <w:pPr>
        <w:pBdr>
          <w:bottom w:val="single" w:sz="12" w:space="1" w:color="auto"/>
        </w:pBdr>
        <w:shd w:val="clear" w:color="auto" w:fill="F4F4F4"/>
        <w:spacing w:after="0" w:line="240" w:lineRule="auto"/>
        <w:rPr>
          <w:rFonts w:ascii="Arial" w:eastAsia="Times New Roman" w:hAnsi="Arial" w:cs="Arial"/>
          <w:color w:val="575656"/>
          <w:sz w:val="24"/>
          <w:szCs w:val="24"/>
          <w:lang w:eastAsia="en-GB"/>
        </w:rPr>
      </w:pPr>
    </w:p>
    <w:p w:rsidR="00407113" w:rsidRDefault="00407113" w:rsidP="007F4012">
      <w:pPr>
        <w:rPr>
          <w:sz w:val="28"/>
          <w:szCs w:val="28"/>
        </w:rPr>
      </w:pPr>
    </w:p>
    <w:p w:rsidR="00407113" w:rsidRDefault="00407113" w:rsidP="007F4012">
      <w:pPr>
        <w:rPr>
          <w:sz w:val="28"/>
          <w:szCs w:val="28"/>
        </w:rPr>
      </w:pPr>
      <w:r>
        <w:rPr>
          <w:sz w:val="28"/>
          <w:szCs w:val="28"/>
        </w:rPr>
        <w:t>NHS Choices</w:t>
      </w:r>
    </w:p>
    <w:p w:rsidR="00407113" w:rsidRPr="00407113" w:rsidRDefault="00407113" w:rsidP="007F4012">
      <w:pPr>
        <w:rPr>
          <w:sz w:val="24"/>
          <w:szCs w:val="24"/>
        </w:rPr>
      </w:pPr>
      <w:r w:rsidRPr="00407113">
        <w:rPr>
          <w:rFonts w:ascii="Arial" w:hAnsi="Arial" w:cs="Arial"/>
          <w:color w:val="212B32"/>
          <w:sz w:val="24"/>
          <w:szCs w:val="24"/>
          <w:shd w:val="clear" w:color="auto" w:fill="F0F4F5"/>
        </w:rPr>
        <w:t>If you're a young carer, friends and relatives are often the first people to turn to for help with problems. Talking things through with them can be really helpful.</w:t>
      </w:r>
    </w:p>
    <w:p w:rsidR="00407113" w:rsidRDefault="00407113" w:rsidP="007F4012">
      <w:pPr>
        <w:rPr>
          <w:sz w:val="28"/>
          <w:szCs w:val="28"/>
        </w:rPr>
      </w:pPr>
    </w:p>
    <w:p w:rsidR="00407113" w:rsidRDefault="00407113" w:rsidP="007F4012">
      <w:pPr>
        <w:rPr>
          <w:sz w:val="28"/>
          <w:szCs w:val="28"/>
        </w:rPr>
      </w:pPr>
      <w:r>
        <w:rPr>
          <w:sz w:val="28"/>
          <w:szCs w:val="28"/>
        </w:rPr>
        <w:t>Web:</w:t>
      </w:r>
    </w:p>
    <w:p w:rsidR="00407113" w:rsidRDefault="00407113" w:rsidP="007F4012">
      <w:pPr>
        <w:pBdr>
          <w:bottom w:val="single" w:sz="12" w:space="1" w:color="auto"/>
        </w:pBdr>
        <w:rPr>
          <w:sz w:val="28"/>
          <w:szCs w:val="28"/>
        </w:rPr>
      </w:pPr>
      <w:hyperlink r:id="rId11" w:history="1">
        <w:r w:rsidRPr="009E155C">
          <w:rPr>
            <w:rStyle w:val="Hyperlink"/>
            <w:sz w:val="28"/>
            <w:szCs w:val="28"/>
          </w:rPr>
          <w:t>https://www.nhs.uk/conditions/social-care-and-support-guide/support-and-benefits-for-carers/help-for-young-carers/</w:t>
        </w:r>
      </w:hyperlink>
    </w:p>
    <w:p w:rsidR="00407113" w:rsidRDefault="00407113" w:rsidP="007F4012">
      <w:pPr>
        <w:rPr>
          <w:sz w:val="28"/>
          <w:szCs w:val="28"/>
        </w:rPr>
      </w:pPr>
    </w:p>
    <w:p w:rsidR="00407113" w:rsidRDefault="00407113" w:rsidP="007F4012">
      <w:pPr>
        <w:rPr>
          <w:sz w:val="28"/>
          <w:szCs w:val="28"/>
        </w:rPr>
      </w:pPr>
      <w:proofErr w:type="spellStart"/>
      <w:r>
        <w:rPr>
          <w:sz w:val="28"/>
          <w:szCs w:val="28"/>
        </w:rPr>
        <w:t>Childline</w:t>
      </w:r>
      <w:proofErr w:type="spellEnd"/>
    </w:p>
    <w:p w:rsidR="00407113" w:rsidRDefault="00407113" w:rsidP="007F4012">
      <w:pPr>
        <w:rPr>
          <w:sz w:val="28"/>
          <w:szCs w:val="28"/>
        </w:rPr>
      </w:pPr>
      <w:r>
        <w:rPr>
          <w:sz w:val="28"/>
          <w:szCs w:val="28"/>
        </w:rPr>
        <w:t>Web:</w:t>
      </w:r>
    </w:p>
    <w:p w:rsidR="00407113" w:rsidRDefault="00407113" w:rsidP="007F4012">
      <w:pPr>
        <w:rPr>
          <w:sz w:val="28"/>
          <w:szCs w:val="28"/>
        </w:rPr>
      </w:pPr>
      <w:hyperlink r:id="rId12" w:history="1">
        <w:r w:rsidRPr="009E155C">
          <w:rPr>
            <w:rStyle w:val="Hyperlink"/>
            <w:sz w:val="28"/>
            <w:szCs w:val="28"/>
          </w:rPr>
          <w:t>https://www.childline.org.uk/info-advice/</w:t>
        </w:r>
      </w:hyperlink>
    </w:p>
    <w:p w:rsidR="00407113" w:rsidRDefault="00407113" w:rsidP="007F4012">
      <w:pPr>
        <w:rPr>
          <w:sz w:val="28"/>
          <w:szCs w:val="28"/>
        </w:rPr>
      </w:pPr>
    </w:p>
    <w:p w:rsidR="00407113" w:rsidRPr="00407113" w:rsidRDefault="00407113" w:rsidP="00407113">
      <w:pPr>
        <w:shd w:val="clear" w:color="auto" w:fill="F4F5F7"/>
        <w:spacing w:before="165" w:after="165" w:line="240" w:lineRule="auto"/>
        <w:outlineLvl w:val="3"/>
        <w:rPr>
          <w:rFonts w:ascii="Childline-Regular" w:eastAsia="Times New Roman" w:hAnsi="Childline-Regular" w:cs="Times New Roman"/>
          <w:color w:val="0C3D52"/>
          <w:sz w:val="30"/>
          <w:szCs w:val="30"/>
          <w:lang w:eastAsia="en-GB"/>
        </w:rPr>
      </w:pPr>
      <w:r w:rsidRPr="00407113">
        <w:rPr>
          <w:rFonts w:ascii="Childline-Regular" w:eastAsia="Times New Roman" w:hAnsi="Childline-Regular" w:cs="Times New Roman"/>
          <w:color w:val="0C3D52"/>
          <w:sz w:val="30"/>
          <w:szCs w:val="30"/>
          <w:lang w:eastAsia="en-GB"/>
        </w:rPr>
        <w:t>Call us free on </w:t>
      </w:r>
      <w:hyperlink r:id="rId13" w:history="1">
        <w:r w:rsidRPr="00407113">
          <w:rPr>
            <w:rFonts w:ascii="Childline-Regular" w:eastAsia="Times New Roman" w:hAnsi="Childline-Regular" w:cs="Times New Roman"/>
            <w:color w:val="23527C"/>
            <w:sz w:val="30"/>
            <w:szCs w:val="30"/>
            <w:u w:val="single"/>
            <w:lang w:eastAsia="en-GB"/>
          </w:rPr>
          <w:t>0800 1111</w:t>
        </w:r>
      </w:hyperlink>
    </w:p>
    <w:p w:rsidR="00407113" w:rsidRDefault="00407113" w:rsidP="007F4012">
      <w:pPr>
        <w:pBdr>
          <w:top w:val="single" w:sz="12" w:space="1" w:color="auto"/>
          <w:bottom w:val="single" w:sz="12" w:space="1" w:color="auto"/>
        </w:pBdr>
        <w:rPr>
          <w:sz w:val="28"/>
          <w:szCs w:val="28"/>
        </w:rPr>
      </w:pPr>
    </w:p>
    <w:p w:rsidR="00407113" w:rsidRPr="007F4012" w:rsidRDefault="00407113" w:rsidP="007F4012">
      <w:pPr>
        <w:rPr>
          <w:sz w:val="28"/>
          <w:szCs w:val="28"/>
        </w:rPr>
      </w:pPr>
      <w:bookmarkStart w:id="0" w:name="_GoBack"/>
      <w:bookmarkEnd w:id="0"/>
    </w:p>
    <w:sectPr w:rsidR="00407113" w:rsidRPr="007F4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hildline-Regular">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12"/>
    <w:rsid w:val="001A0F13"/>
    <w:rsid w:val="00407113"/>
    <w:rsid w:val="007F4012"/>
    <w:rsid w:val="009B160F"/>
    <w:rsid w:val="00A9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DCAD9B"/>
  <w15:chartTrackingRefBased/>
  <w15:docId w15:val="{83454A18-F45D-4AF7-8344-F2E9D6BA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entext">
    <w:name w:val="green_text"/>
    <w:basedOn w:val="DefaultParagraphFont"/>
    <w:rsid w:val="007F4012"/>
  </w:style>
  <w:style w:type="character" w:styleId="Strong">
    <w:name w:val="Strong"/>
    <w:basedOn w:val="DefaultParagraphFont"/>
    <w:uiPriority w:val="22"/>
    <w:qFormat/>
    <w:rsid w:val="007F4012"/>
    <w:rPr>
      <w:b/>
      <w:bCs/>
    </w:rPr>
  </w:style>
  <w:style w:type="character" w:styleId="Hyperlink">
    <w:name w:val="Hyperlink"/>
    <w:basedOn w:val="DefaultParagraphFont"/>
    <w:uiPriority w:val="99"/>
    <w:unhideWhenUsed/>
    <w:rsid w:val="00A964D0"/>
    <w:rPr>
      <w:color w:val="0563C1" w:themeColor="hyperlink"/>
      <w:u w:val="single"/>
    </w:rPr>
  </w:style>
  <w:style w:type="paragraph" w:styleId="NormalWeb">
    <w:name w:val="Normal (Web)"/>
    <w:basedOn w:val="Normal"/>
    <w:uiPriority w:val="99"/>
    <w:semiHidden/>
    <w:unhideWhenUsed/>
    <w:rsid w:val="004071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70616">
      <w:bodyDiv w:val="1"/>
      <w:marLeft w:val="0"/>
      <w:marRight w:val="0"/>
      <w:marTop w:val="0"/>
      <w:marBottom w:val="0"/>
      <w:divBdr>
        <w:top w:val="none" w:sz="0" w:space="0" w:color="auto"/>
        <w:left w:val="none" w:sz="0" w:space="0" w:color="auto"/>
        <w:bottom w:val="none" w:sz="0" w:space="0" w:color="auto"/>
        <w:right w:val="none" w:sz="0" w:space="0" w:color="auto"/>
      </w:divBdr>
    </w:div>
    <w:div w:id="445319029">
      <w:bodyDiv w:val="1"/>
      <w:marLeft w:val="0"/>
      <w:marRight w:val="0"/>
      <w:marTop w:val="0"/>
      <w:marBottom w:val="0"/>
      <w:divBdr>
        <w:top w:val="none" w:sz="0" w:space="0" w:color="auto"/>
        <w:left w:val="none" w:sz="0" w:space="0" w:color="auto"/>
        <w:bottom w:val="none" w:sz="0" w:space="0" w:color="auto"/>
        <w:right w:val="none" w:sz="0" w:space="0" w:color="auto"/>
      </w:divBdr>
    </w:div>
    <w:div w:id="14954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society.org.uk/" TargetMode="External"/><Relationship Id="rId13" Type="http://schemas.openxmlformats.org/officeDocument/2006/relationships/hyperlink" Target="tel:08001111"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childline.org.uk/info-ad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ds.org.uk/Pages/Category/what-we-do" TargetMode="External"/><Relationship Id="rId11" Type="http://schemas.openxmlformats.org/officeDocument/2006/relationships/hyperlink" Target="https://www.nhs.uk/conditions/social-care-and-support-guide/support-and-benefits-for-carers/help-for-young-carers/"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carersfirst.org.uk/help-and-advice/topics/?selectedTags=Young%20carers" TargetMode="External"/><Relationship Id="rId4" Type="http://schemas.openxmlformats.org/officeDocument/2006/relationships/image" Target="media/image1.png"/><Relationship Id="rId9" Type="http://schemas.openxmlformats.org/officeDocument/2006/relationships/hyperlink" Target="https://www.actionforchildren.org.uk/our-work-and-impact/children-and-families/young-car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Cleere, M</dc:creator>
  <cp:keywords/>
  <dc:description/>
  <cp:lastModifiedBy>Cleere, M</cp:lastModifiedBy>
  <cp:revision>1</cp:revision>
  <dcterms:created xsi:type="dcterms:W3CDTF">2022-06-23T11:34:00Z</dcterms:created>
  <dcterms:modified xsi:type="dcterms:W3CDTF">2022-06-24T12:52:00Z</dcterms:modified>
</cp:coreProperties>
</file>